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BADDAE" w14:textId="77777777" w:rsidR="00390309" w:rsidRPr="00F95C0B" w:rsidRDefault="000322E1" w:rsidP="00FE157A">
      <w:pPr>
        <w:spacing w:after="0"/>
        <w:rPr>
          <w:rFonts w:ascii="Comic Sans MS" w:hAnsi="Comic Sans MS"/>
        </w:rPr>
      </w:pPr>
      <w:r w:rsidRPr="00F95C0B">
        <w:rPr>
          <w:rFonts w:ascii="Comic Sans MS" w:hAnsi="Comic Sans MS"/>
        </w:rPr>
        <w:t xml:space="preserve">DM chapitre 2 : solution aqueuses </w:t>
      </w:r>
    </w:p>
    <w:p w14:paraId="47D7299D" w14:textId="77777777" w:rsidR="00FF0925" w:rsidRDefault="00FF0925" w:rsidP="00FE157A">
      <w:pPr>
        <w:spacing w:after="0"/>
        <w:rPr>
          <w:rStyle w:val="e24kjd"/>
          <w:rFonts w:ascii="Comic Sans MS" w:hAnsi="Comic Sans MS"/>
        </w:rPr>
      </w:pPr>
    </w:p>
    <w:p w14:paraId="246437DD" w14:textId="77777777" w:rsidR="00A458C0" w:rsidRPr="00F95C0B" w:rsidRDefault="00A458C0" w:rsidP="00FE157A">
      <w:pPr>
        <w:spacing w:after="0"/>
        <w:rPr>
          <w:rStyle w:val="e24kjd"/>
          <w:rFonts w:ascii="Comic Sans MS" w:hAnsi="Comic Sans MS"/>
        </w:rPr>
      </w:pPr>
      <w:r w:rsidRPr="00F95C0B">
        <w:rPr>
          <w:rStyle w:val="e24kjd"/>
          <w:rFonts w:ascii="Comic Sans MS" w:hAnsi="Comic Sans MS"/>
        </w:rPr>
        <w:t>Exercice 1 : attention au sucre !</w:t>
      </w:r>
    </w:p>
    <w:p w14:paraId="33BFEC3B" w14:textId="77777777" w:rsidR="000322E1" w:rsidRPr="00F95C0B" w:rsidRDefault="000322E1" w:rsidP="00FE157A">
      <w:pPr>
        <w:spacing w:after="0"/>
        <w:rPr>
          <w:rStyle w:val="e24kjd"/>
          <w:rFonts w:ascii="Comic Sans MS" w:hAnsi="Comic Sans MS"/>
        </w:rPr>
      </w:pPr>
      <w:r w:rsidRPr="00F95C0B">
        <w:rPr>
          <w:rStyle w:val="e24kjd"/>
          <w:rFonts w:ascii="Comic Sans MS" w:hAnsi="Comic Sans MS"/>
        </w:rPr>
        <w:t xml:space="preserve">L'Organisation mondiale de la santé (OMS) a défini une quantité précise quant à l'apport en </w:t>
      </w:r>
      <w:r w:rsidRPr="00F95C0B">
        <w:rPr>
          <w:rStyle w:val="e24kjd"/>
          <w:rFonts w:ascii="Comic Sans MS" w:hAnsi="Comic Sans MS"/>
          <w:b/>
          <w:bCs/>
        </w:rPr>
        <w:t>sucre</w:t>
      </w:r>
      <w:r w:rsidRPr="00F95C0B">
        <w:rPr>
          <w:rStyle w:val="e24kjd"/>
          <w:rFonts w:ascii="Comic Sans MS" w:hAnsi="Comic Sans MS"/>
        </w:rPr>
        <w:t xml:space="preserve">. Selon l'OMS, au </w:t>
      </w:r>
      <w:r w:rsidRPr="00F95C0B">
        <w:rPr>
          <w:rStyle w:val="e24kjd"/>
          <w:rFonts w:ascii="Comic Sans MS" w:hAnsi="Comic Sans MS"/>
          <w:b/>
          <w:bCs/>
        </w:rPr>
        <w:t>maximum</w:t>
      </w:r>
      <w:r w:rsidRPr="00F95C0B">
        <w:rPr>
          <w:rStyle w:val="e24kjd"/>
          <w:rFonts w:ascii="Comic Sans MS" w:hAnsi="Comic Sans MS"/>
        </w:rPr>
        <w:t xml:space="preserve"> 10 % de tes calories quotidiennes doivent être consommées sous forme de </w:t>
      </w:r>
      <w:r w:rsidRPr="00F95C0B">
        <w:rPr>
          <w:rStyle w:val="e24kjd"/>
          <w:rFonts w:ascii="Comic Sans MS" w:hAnsi="Comic Sans MS"/>
          <w:b/>
          <w:bCs/>
        </w:rPr>
        <w:t>sucre</w:t>
      </w:r>
      <w:r w:rsidRPr="00F95C0B">
        <w:rPr>
          <w:rStyle w:val="e24kjd"/>
          <w:rFonts w:ascii="Comic Sans MS" w:hAnsi="Comic Sans MS"/>
        </w:rPr>
        <w:t xml:space="preserve">. 5 % seraient encore mieux. En gros : </w:t>
      </w:r>
      <w:r w:rsidR="00120082" w:rsidRPr="00F95C0B">
        <w:rPr>
          <w:rStyle w:val="e24kjd"/>
          <w:rFonts w:ascii="Comic Sans MS" w:hAnsi="Comic Sans MS"/>
        </w:rPr>
        <w:t xml:space="preserve">m(max)= </w:t>
      </w:r>
      <w:r w:rsidRPr="00F95C0B">
        <w:rPr>
          <w:rStyle w:val="e24kjd"/>
          <w:rFonts w:ascii="Comic Sans MS" w:hAnsi="Comic Sans MS"/>
        </w:rPr>
        <w:t>50 g</w:t>
      </w:r>
      <w:r w:rsidR="00120082" w:rsidRPr="00F95C0B">
        <w:rPr>
          <w:rStyle w:val="e24kjd"/>
          <w:rFonts w:ascii="Comic Sans MS" w:hAnsi="Comic Sans MS"/>
        </w:rPr>
        <w:t xml:space="preserve"> </w:t>
      </w:r>
      <w:r w:rsidRPr="00F95C0B">
        <w:rPr>
          <w:rStyle w:val="e24kjd"/>
          <w:rFonts w:ascii="Comic Sans MS" w:hAnsi="Comic Sans MS"/>
        </w:rPr>
        <w:t xml:space="preserve">par </w:t>
      </w:r>
      <w:r w:rsidRPr="00F95C0B">
        <w:rPr>
          <w:rStyle w:val="e24kjd"/>
          <w:rFonts w:ascii="Comic Sans MS" w:hAnsi="Comic Sans MS"/>
          <w:b/>
          <w:bCs/>
        </w:rPr>
        <w:t>jour maximum</w:t>
      </w:r>
      <w:r w:rsidRPr="00F95C0B">
        <w:rPr>
          <w:rStyle w:val="e24kjd"/>
          <w:rFonts w:ascii="Comic Sans MS" w:hAnsi="Comic Sans MS"/>
        </w:rPr>
        <w:t>.</w:t>
      </w:r>
    </w:p>
    <w:p w14:paraId="64D67031" w14:textId="77777777" w:rsidR="000322E1" w:rsidRPr="00F95C0B" w:rsidRDefault="000322E1" w:rsidP="00FE157A">
      <w:pPr>
        <w:spacing w:after="0"/>
        <w:rPr>
          <w:rStyle w:val="e24kjd"/>
          <w:rFonts w:ascii="Comic Sans MS" w:hAnsi="Comic Sans MS"/>
        </w:rPr>
      </w:pPr>
      <w:r w:rsidRPr="00F95C0B">
        <w:rPr>
          <w:rStyle w:val="e24kjd"/>
          <w:rFonts w:ascii="Comic Sans MS" w:hAnsi="Comic Sans MS"/>
        </w:rPr>
        <w:t>Une canette de coca de volume V = 250 mL contient m = 27</w:t>
      </w:r>
      <w:r w:rsidR="00A458C0" w:rsidRPr="00F95C0B">
        <w:rPr>
          <w:rStyle w:val="e24kjd"/>
          <w:rFonts w:ascii="Comic Sans MS" w:hAnsi="Comic Sans MS"/>
        </w:rPr>
        <w:t>,0</w:t>
      </w:r>
      <w:r w:rsidRPr="00F95C0B">
        <w:rPr>
          <w:rStyle w:val="e24kjd"/>
          <w:rFonts w:ascii="Comic Sans MS" w:hAnsi="Comic Sans MS"/>
        </w:rPr>
        <w:t xml:space="preserve"> g de sucre ainsi que d’autres substances. Il s’agit d’une solution </w:t>
      </w:r>
      <w:proofErr w:type="spellStart"/>
      <w:r w:rsidRPr="00F95C0B">
        <w:rPr>
          <w:rStyle w:val="e24kjd"/>
          <w:rFonts w:ascii="Comic Sans MS" w:hAnsi="Comic Sans MS"/>
        </w:rPr>
        <w:t>aqueuse</w:t>
      </w:r>
      <w:r w:rsidR="00A458C0" w:rsidRPr="00F95C0B">
        <w:rPr>
          <w:rStyle w:val="e24kjd"/>
          <w:rFonts w:ascii="Comic Sans MS" w:hAnsi="Comic Sans MS"/>
        </w:rPr>
        <w:t>.</w:t>
      </w:r>
      <w:r w:rsidRPr="00F95C0B">
        <w:rPr>
          <w:rStyle w:val="e24kjd"/>
          <w:rFonts w:ascii="Comic Sans MS" w:hAnsi="Comic Sans MS"/>
        </w:rPr>
        <w:t>La</w:t>
      </w:r>
      <w:proofErr w:type="spellEnd"/>
      <w:r w:rsidRPr="00F95C0B">
        <w:rPr>
          <w:rStyle w:val="e24kjd"/>
          <w:rFonts w:ascii="Comic Sans MS" w:hAnsi="Comic Sans MS"/>
        </w:rPr>
        <w:t xml:space="preserve"> boisson pèse m</w:t>
      </w:r>
      <w:r w:rsidRPr="00F95C0B">
        <w:rPr>
          <w:rStyle w:val="e24kjd"/>
          <w:rFonts w:ascii="Comic Sans MS" w:hAnsi="Comic Sans MS"/>
          <w:vertAlign w:val="subscript"/>
        </w:rPr>
        <w:t>1</w:t>
      </w:r>
      <w:r w:rsidRPr="00F95C0B">
        <w:rPr>
          <w:rStyle w:val="e24kjd"/>
          <w:rFonts w:ascii="Comic Sans MS" w:hAnsi="Comic Sans MS"/>
        </w:rPr>
        <w:t xml:space="preserve"> = 257 g.</w:t>
      </w:r>
    </w:p>
    <w:p w14:paraId="119B0310" w14:textId="77777777" w:rsidR="000322E1" w:rsidRPr="00F95C0B" w:rsidRDefault="000322E1" w:rsidP="00FE157A">
      <w:pPr>
        <w:pStyle w:val="Paragraphedeliste"/>
        <w:numPr>
          <w:ilvl w:val="0"/>
          <w:numId w:val="1"/>
        </w:numPr>
        <w:spacing w:after="0"/>
        <w:rPr>
          <w:rStyle w:val="e24kjd"/>
          <w:rFonts w:ascii="Comic Sans MS" w:hAnsi="Comic Sans MS"/>
        </w:rPr>
      </w:pPr>
      <w:r w:rsidRPr="00F95C0B">
        <w:rPr>
          <w:rStyle w:val="e24kjd"/>
          <w:rFonts w:ascii="Comic Sans MS" w:hAnsi="Comic Sans MS"/>
        </w:rPr>
        <w:t>Rappeler la définition d’un solvant et d’un soluté. Indiquer quel est le soluté et quel est le solvant de la solution.</w:t>
      </w:r>
    </w:p>
    <w:p w14:paraId="02D12893" w14:textId="77777777" w:rsidR="000322E1" w:rsidRPr="00F95C0B" w:rsidRDefault="000322E1" w:rsidP="00FE157A">
      <w:pPr>
        <w:pStyle w:val="Paragraphedeliste"/>
        <w:numPr>
          <w:ilvl w:val="0"/>
          <w:numId w:val="1"/>
        </w:numPr>
        <w:spacing w:after="0"/>
        <w:rPr>
          <w:rStyle w:val="e24kjd"/>
          <w:rFonts w:ascii="Comic Sans MS" w:hAnsi="Comic Sans MS"/>
        </w:rPr>
      </w:pPr>
      <w:r w:rsidRPr="00F95C0B">
        <w:rPr>
          <w:rStyle w:val="e24kjd"/>
          <w:rFonts w:ascii="Comic Sans MS" w:hAnsi="Comic Sans MS"/>
        </w:rPr>
        <w:t>Calculer la concentration en masse C</w:t>
      </w:r>
      <w:r w:rsidRPr="00F95C0B">
        <w:rPr>
          <w:rStyle w:val="e24kjd"/>
          <w:rFonts w:ascii="Comic Sans MS" w:hAnsi="Comic Sans MS"/>
          <w:vertAlign w:val="subscript"/>
        </w:rPr>
        <w:t>m</w:t>
      </w:r>
      <w:r w:rsidRPr="00F95C0B">
        <w:rPr>
          <w:rStyle w:val="e24kjd"/>
          <w:rFonts w:ascii="Comic Sans MS" w:hAnsi="Comic Sans MS"/>
        </w:rPr>
        <w:t xml:space="preserve"> de la solution en sucre. On donnera le résultat en gramme par litre (g.L</w:t>
      </w:r>
      <w:r w:rsidRPr="00F95C0B">
        <w:rPr>
          <w:rStyle w:val="e24kjd"/>
          <w:rFonts w:ascii="Comic Sans MS" w:hAnsi="Comic Sans MS"/>
          <w:vertAlign w:val="superscript"/>
        </w:rPr>
        <w:t>-1</w:t>
      </w:r>
      <w:r w:rsidRPr="00F95C0B">
        <w:rPr>
          <w:rStyle w:val="e24kjd"/>
          <w:rFonts w:ascii="Comic Sans MS" w:hAnsi="Comic Sans MS"/>
        </w:rPr>
        <w:t>)</w:t>
      </w:r>
    </w:p>
    <w:p w14:paraId="2D0E45E0" w14:textId="77777777" w:rsidR="000322E1" w:rsidRPr="00F95C0B" w:rsidRDefault="00A458C0" w:rsidP="00FE157A">
      <w:pPr>
        <w:pStyle w:val="Paragraphedeliste"/>
        <w:numPr>
          <w:ilvl w:val="0"/>
          <w:numId w:val="1"/>
        </w:numPr>
        <w:spacing w:after="0"/>
        <w:rPr>
          <w:rStyle w:val="e24kjd"/>
          <w:rFonts w:ascii="Comic Sans MS" w:hAnsi="Comic Sans MS"/>
        </w:rPr>
      </w:pPr>
      <w:r w:rsidRPr="00F95C0B">
        <w:rPr>
          <w:rStyle w:val="e24kjd"/>
          <w:rFonts w:ascii="Comic Sans MS" w:hAnsi="Comic Sans MS"/>
        </w:rPr>
        <w:t>C</w:t>
      </w:r>
      <w:r w:rsidR="000322E1" w:rsidRPr="00F95C0B">
        <w:rPr>
          <w:rStyle w:val="e24kjd"/>
          <w:rFonts w:ascii="Comic Sans MS" w:hAnsi="Comic Sans MS"/>
        </w:rPr>
        <w:t>a</w:t>
      </w:r>
      <w:r w:rsidRPr="00F95C0B">
        <w:rPr>
          <w:rStyle w:val="e24kjd"/>
          <w:rFonts w:ascii="Comic Sans MS" w:hAnsi="Comic Sans MS"/>
        </w:rPr>
        <w:t>l</w:t>
      </w:r>
      <w:r w:rsidR="000322E1" w:rsidRPr="00F95C0B">
        <w:rPr>
          <w:rStyle w:val="e24kjd"/>
          <w:rFonts w:ascii="Comic Sans MS" w:hAnsi="Comic Sans MS"/>
        </w:rPr>
        <w:t>culer la masse vo</w:t>
      </w:r>
      <w:r w:rsidRPr="00F95C0B">
        <w:rPr>
          <w:rStyle w:val="e24kjd"/>
          <w:rFonts w:ascii="Comic Sans MS" w:hAnsi="Comic Sans MS"/>
        </w:rPr>
        <w:t>lumi</w:t>
      </w:r>
      <w:r w:rsidR="000322E1" w:rsidRPr="00F95C0B">
        <w:rPr>
          <w:rStyle w:val="e24kjd"/>
          <w:rFonts w:ascii="Comic Sans MS" w:hAnsi="Comic Sans MS"/>
        </w:rPr>
        <w:t>que</w:t>
      </w:r>
      <m:oMath>
        <m:r>
          <w:rPr>
            <w:rStyle w:val="e24kjd"/>
            <w:rFonts w:ascii="Cambria Math" w:hAnsi="Cambria Math"/>
          </w:rPr>
          <m:t xml:space="preserve"> </m:t>
        </m:r>
      </m:oMath>
      <w:r w:rsidR="000322E1" w:rsidRPr="00F95C0B">
        <w:rPr>
          <w:rStyle w:val="e24kjd"/>
          <w:rFonts w:ascii="Comic Sans MS" w:hAnsi="Comic Sans MS"/>
        </w:rPr>
        <w:t xml:space="preserve"> </w:t>
      </w:r>
      <w:r w:rsidRPr="00F95C0B">
        <w:rPr>
          <w:rStyle w:val="e24kjd"/>
          <w:rFonts w:ascii="Comic Sans MS" w:hAnsi="Comic Sans MS"/>
        </w:rPr>
        <w:sym w:font="Symbol" w:char="F072"/>
      </w:r>
      <w:r w:rsidR="00120082" w:rsidRPr="00F95C0B">
        <w:rPr>
          <w:rStyle w:val="e24kjd"/>
          <w:rFonts w:ascii="Comic Sans MS" w:hAnsi="Comic Sans MS"/>
        </w:rPr>
        <w:t xml:space="preserve"> de la solution en gramme par </w:t>
      </w:r>
      <w:proofErr w:type="spellStart"/>
      <w:r w:rsidR="00120082" w:rsidRPr="00F95C0B">
        <w:rPr>
          <w:rStyle w:val="e24kjd"/>
          <w:rFonts w:ascii="Comic Sans MS" w:hAnsi="Comic Sans MS"/>
        </w:rPr>
        <w:t>millitre</w:t>
      </w:r>
      <w:proofErr w:type="spellEnd"/>
      <w:r w:rsidR="00120082" w:rsidRPr="00F95C0B">
        <w:rPr>
          <w:rStyle w:val="e24kjd"/>
          <w:rFonts w:ascii="Comic Sans MS" w:hAnsi="Comic Sans MS"/>
        </w:rPr>
        <w:t xml:space="preserve"> puis en kilogramme par litre.</w:t>
      </w:r>
    </w:p>
    <w:p w14:paraId="179B7E3E" w14:textId="77777777" w:rsidR="00A458C0" w:rsidRPr="00F95C0B" w:rsidRDefault="00A458C0" w:rsidP="00FE157A">
      <w:pPr>
        <w:pStyle w:val="Paragraphedeliste"/>
        <w:numPr>
          <w:ilvl w:val="0"/>
          <w:numId w:val="1"/>
        </w:numPr>
        <w:spacing w:after="0"/>
        <w:rPr>
          <w:rStyle w:val="e24kjd"/>
          <w:rFonts w:ascii="Comic Sans MS" w:hAnsi="Comic Sans MS"/>
        </w:rPr>
      </w:pPr>
      <w:r w:rsidRPr="00F95C0B">
        <w:rPr>
          <w:rStyle w:val="e24kjd"/>
          <w:rFonts w:ascii="Comic Sans MS" w:hAnsi="Comic Sans MS"/>
        </w:rPr>
        <w:t>Calculer le volume V</w:t>
      </w:r>
      <w:r w:rsidRPr="00F95C0B">
        <w:rPr>
          <w:rStyle w:val="e24kjd"/>
          <w:rFonts w:ascii="Comic Sans MS" w:hAnsi="Comic Sans MS"/>
          <w:vertAlign w:val="subscript"/>
        </w:rPr>
        <w:t>1</w:t>
      </w:r>
      <w:r w:rsidRPr="00F95C0B">
        <w:rPr>
          <w:rStyle w:val="e24kjd"/>
          <w:rFonts w:ascii="Comic Sans MS" w:hAnsi="Comic Sans MS"/>
        </w:rPr>
        <w:t xml:space="preserve">  de coca que l’on peut boire au maximum par jour pour ne pas dépasser la quantité maximale de </w:t>
      </w:r>
      <w:proofErr w:type="spellStart"/>
      <w:r w:rsidRPr="00F95C0B">
        <w:rPr>
          <w:rStyle w:val="e24kjd"/>
          <w:rFonts w:ascii="Comic Sans MS" w:hAnsi="Comic Sans MS"/>
        </w:rPr>
        <w:t>sucre.</w:t>
      </w:r>
      <w:r w:rsidR="00120082" w:rsidRPr="00F95C0B">
        <w:rPr>
          <w:rStyle w:val="e24kjd"/>
          <w:rFonts w:ascii="Comic Sans MS" w:hAnsi="Comic Sans MS"/>
        </w:rPr>
        <w:t>Donner</w:t>
      </w:r>
      <w:proofErr w:type="spellEnd"/>
      <w:r w:rsidR="00120082" w:rsidRPr="00F95C0B">
        <w:rPr>
          <w:rStyle w:val="e24kjd"/>
          <w:rFonts w:ascii="Comic Sans MS" w:hAnsi="Comic Sans MS"/>
        </w:rPr>
        <w:t xml:space="preserve"> le résultat en litre puis en millilitre.</w:t>
      </w:r>
    </w:p>
    <w:p w14:paraId="4346CF2A" w14:textId="77777777" w:rsidR="00120082" w:rsidRPr="00F95C0B" w:rsidRDefault="00120082" w:rsidP="00FE157A">
      <w:pPr>
        <w:pStyle w:val="Paragraphedeliste"/>
        <w:spacing w:after="0"/>
        <w:rPr>
          <w:rStyle w:val="e24kjd"/>
          <w:rFonts w:ascii="Comic Sans MS" w:hAnsi="Comic Sans MS"/>
        </w:rPr>
      </w:pPr>
    </w:p>
    <w:p w14:paraId="0E865268" w14:textId="77777777" w:rsidR="00120082" w:rsidRPr="00F95C0B" w:rsidRDefault="00120082" w:rsidP="00FE157A">
      <w:pPr>
        <w:pStyle w:val="Paragraphedeliste"/>
        <w:spacing w:after="0"/>
        <w:rPr>
          <w:rStyle w:val="e24kjd"/>
          <w:rFonts w:ascii="Comic Sans MS" w:hAnsi="Comic Sans MS"/>
        </w:rPr>
      </w:pPr>
      <w:r w:rsidRPr="00F95C0B">
        <w:rPr>
          <w:rStyle w:val="e24kjd"/>
          <w:rFonts w:ascii="Comic Sans MS" w:hAnsi="Comic Sans MS"/>
        </w:rPr>
        <w:t>Exercice 2 : poche de perfusion</w:t>
      </w:r>
    </w:p>
    <w:p w14:paraId="52141295" w14:textId="77777777" w:rsidR="00F95C0B" w:rsidRPr="00F95C0B" w:rsidRDefault="00F95C0B" w:rsidP="00FE157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</w:pPr>
      <w:bookmarkStart w:id="0" w:name="_Toc142279004"/>
      <w:bookmarkEnd w:id="0"/>
      <w:r w:rsidRPr="00F95C0B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>CHLORURE DE SODIUM</w:t>
      </w:r>
      <w:r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 xml:space="preserve"> (</w:t>
      </w:r>
      <w:proofErr w:type="spellStart"/>
      <w:r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>NaCl</w:t>
      </w:r>
      <w:proofErr w:type="spellEnd"/>
      <w:r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>)</w:t>
      </w:r>
      <w:r w:rsidRPr="00F95C0B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 xml:space="preserve"> 0,9 % , solution pour perfusion</w:t>
      </w:r>
      <w:r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>,</w:t>
      </w:r>
      <w:r w:rsidRPr="00F95C0B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 xml:space="preserve"> est une solution de chlorure de sodium diluée dans l’eau. Le chlorure de sodium est une substance chimique (souvent appelée « sel ») retrouvée dans le sang.  La solution est utilisée pour traiter :</w:t>
      </w:r>
    </w:p>
    <w:p w14:paraId="6719BDCF" w14:textId="77777777" w:rsidR="00F95C0B" w:rsidRPr="00F95C0B" w:rsidRDefault="00F95C0B" w:rsidP="00FE157A">
      <w:pPr>
        <w:spacing w:after="0" w:line="240" w:lineRule="auto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</w:pPr>
      <w:r w:rsidRPr="00F95C0B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>·</w:t>
      </w:r>
      <w:r w:rsidRPr="00F95C0B">
        <w:rPr>
          <w:rFonts w:ascii="Comic Sans MS" w:eastAsia="Times New Roman" w:hAnsi="Comic Sans MS" w:cs="Times New Roman"/>
          <w:color w:val="000000"/>
          <w:sz w:val="14"/>
          <w:szCs w:val="14"/>
          <w:lang w:eastAsia="fr-FR"/>
        </w:rPr>
        <w:t xml:space="preserve"> </w:t>
      </w:r>
      <w:r w:rsidRPr="00F95C0B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>une perte d’eau de l’organisme (déshydratation) ;</w:t>
      </w:r>
    </w:p>
    <w:p w14:paraId="6193ACAD" w14:textId="77777777" w:rsidR="00F95C0B" w:rsidRPr="00F95C0B" w:rsidRDefault="00F95C0B" w:rsidP="00FE157A">
      <w:pPr>
        <w:spacing w:after="0" w:line="240" w:lineRule="auto"/>
        <w:ind w:left="357" w:hanging="357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</w:pPr>
      <w:r w:rsidRPr="00F95C0B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>·</w:t>
      </w:r>
      <w:r w:rsidRPr="00F95C0B">
        <w:rPr>
          <w:rFonts w:ascii="Comic Sans MS" w:eastAsia="Times New Roman" w:hAnsi="Comic Sans MS" w:cs="Times New Roman"/>
          <w:color w:val="000000"/>
          <w:sz w:val="14"/>
          <w:szCs w:val="14"/>
          <w:lang w:eastAsia="fr-FR"/>
        </w:rPr>
        <w:t xml:space="preserve"> </w:t>
      </w:r>
      <w:r w:rsidRPr="00F95C0B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>une perte de sodium de l’organisme (déplétion sodique).</w:t>
      </w:r>
    </w:p>
    <w:p w14:paraId="79545A10" w14:textId="77777777" w:rsidR="00F95C0B" w:rsidRPr="00F95C0B" w:rsidRDefault="00F95C0B" w:rsidP="00FE157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</w:pPr>
      <w:r w:rsidRPr="00F95C0B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>Les situations qui peuvent provoquer une perte d’eau ou de chlorure de sodium sont les suivantes:</w:t>
      </w:r>
    </w:p>
    <w:p w14:paraId="34100343" w14:textId="77777777" w:rsidR="00F95C0B" w:rsidRPr="00F95C0B" w:rsidRDefault="00F95C0B" w:rsidP="00FE157A">
      <w:pPr>
        <w:spacing w:after="0" w:line="240" w:lineRule="auto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</w:pPr>
      <w:r w:rsidRPr="00F95C0B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>·</w:t>
      </w:r>
      <w:r w:rsidRPr="00F95C0B">
        <w:rPr>
          <w:rFonts w:ascii="Comic Sans MS" w:eastAsia="Times New Roman" w:hAnsi="Comic Sans MS" w:cs="Times New Roman"/>
          <w:color w:val="000000"/>
          <w:sz w:val="14"/>
          <w:szCs w:val="14"/>
          <w:lang w:eastAsia="fr-FR"/>
        </w:rPr>
        <w:t xml:space="preserve"> </w:t>
      </w:r>
      <w:r w:rsidRPr="00F95C0B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>lorsque vous ne pouvez ni manger ni boire en raison d’une maladie ou après une intervention chirurgicale ;</w:t>
      </w:r>
    </w:p>
    <w:p w14:paraId="6559E719" w14:textId="77777777" w:rsidR="00F95C0B" w:rsidRPr="00F95C0B" w:rsidRDefault="00F95C0B" w:rsidP="00FE157A">
      <w:pPr>
        <w:spacing w:after="0" w:line="240" w:lineRule="auto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</w:pPr>
      <w:r w:rsidRPr="00F95C0B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>·</w:t>
      </w:r>
      <w:r w:rsidRPr="00F95C0B">
        <w:rPr>
          <w:rFonts w:ascii="Comic Sans MS" w:eastAsia="Times New Roman" w:hAnsi="Comic Sans MS" w:cs="Times New Roman"/>
          <w:color w:val="000000"/>
          <w:sz w:val="14"/>
          <w:szCs w:val="14"/>
          <w:lang w:eastAsia="fr-FR"/>
        </w:rPr>
        <w:t xml:space="preserve"> </w:t>
      </w:r>
      <w:r w:rsidRPr="00F95C0B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>en cas de transpiration excessive due à une forte fièvre ;</w:t>
      </w:r>
    </w:p>
    <w:p w14:paraId="4503880B" w14:textId="77777777" w:rsidR="00F95C0B" w:rsidRDefault="00F95C0B" w:rsidP="00FE157A">
      <w:pPr>
        <w:spacing w:after="0" w:line="240" w:lineRule="auto"/>
        <w:ind w:left="357" w:hanging="357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</w:pPr>
      <w:r w:rsidRPr="00F95C0B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>·</w:t>
      </w:r>
      <w:r w:rsidRPr="00F95C0B">
        <w:rPr>
          <w:rFonts w:ascii="Comic Sans MS" w:eastAsia="Times New Roman" w:hAnsi="Comic Sans MS" w:cs="Times New Roman"/>
          <w:color w:val="000000"/>
          <w:sz w:val="14"/>
          <w:szCs w:val="14"/>
          <w:lang w:eastAsia="fr-FR"/>
        </w:rPr>
        <w:t xml:space="preserve"> </w:t>
      </w:r>
      <w:r w:rsidRPr="00F95C0B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>en cas de lésion de la peau étendue, comme dans le cas de brûlures sévères.</w:t>
      </w:r>
    </w:p>
    <w:p w14:paraId="3386DF4B" w14:textId="77777777" w:rsidR="00F95C0B" w:rsidRDefault="00EE060A" w:rsidP="00FE157A">
      <w:pPr>
        <w:spacing w:after="0" w:line="240" w:lineRule="auto"/>
        <w:ind w:left="357" w:hanging="357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</w:pPr>
      <w:r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>Il y a une masse m(</w:t>
      </w:r>
      <w:proofErr w:type="spellStart"/>
      <w:r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>NaCl</w:t>
      </w:r>
      <w:proofErr w:type="spellEnd"/>
      <w:r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 xml:space="preserve">) </w:t>
      </w:r>
      <w:r w:rsidR="00F95C0B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>= 0,90 g pour 100 g de solution</w:t>
      </w:r>
      <w:r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 xml:space="preserve">. Le </w:t>
      </w:r>
      <w:r w:rsidR="00F95C0B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>volume</w:t>
      </w:r>
      <w:r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 xml:space="preserve"> </w:t>
      </w:r>
      <w:r w:rsidR="005C032C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 xml:space="preserve">de solution </w:t>
      </w:r>
      <w:r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>correspondant vaut</w:t>
      </w:r>
      <w:r w:rsidR="00F95C0B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 xml:space="preserve"> V = 100 mL.</w:t>
      </w:r>
    </w:p>
    <w:p w14:paraId="58311D28" w14:textId="77777777" w:rsidR="00EE060A" w:rsidRDefault="00EE060A" w:rsidP="00FE157A">
      <w:pPr>
        <w:spacing w:after="0" w:line="240" w:lineRule="auto"/>
        <w:ind w:left="357" w:hanging="357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</w:pPr>
    </w:p>
    <w:p w14:paraId="6F386A5C" w14:textId="77777777" w:rsidR="00EA687E" w:rsidRDefault="005C032C" w:rsidP="00FE157A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</w:pPr>
      <w:r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>Ecrire le nom de chacun des éléments suivants permettant de réaliser cette dissolution</w:t>
      </w:r>
    </w:p>
    <w:p w14:paraId="62553BAA" w14:textId="77777777" w:rsidR="005C032C" w:rsidRDefault="005C032C" w:rsidP="00FE157A">
      <w:pPr>
        <w:pStyle w:val="Paragraphedeliste"/>
        <w:spacing w:after="0" w:line="240" w:lineRule="auto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</w:pPr>
      <w:r>
        <w:rPr>
          <w:rFonts w:ascii="Comic Sans MS" w:eastAsia="Times New Roman" w:hAnsi="Comic Sans MS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 wp14:anchorId="4CC6958F" wp14:editId="796462F1">
            <wp:extent cx="3981450" cy="33718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EC67D" w14:textId="77777777" w:rsidR="005C032C" w:rsidRDefault="005C032C" w:rsidP="00FE157A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</w:pPr>
      <w:r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>Quelle est la concentration en masse C</w:t>
      </w:r>
      <w:r>
        <w:rPr>
          <w:rFonts w:ascii="Comic Sans MS" w:eastAsia="Times New Roman" w:hAnsi="Comic Sans MS" w:cs="Times New Roman"/>
          <w:color w:val="000000"/>
          <w:sz w:val="20"/>
          <w:szCs w:val="20"/>
          <w:vertAlign w:val="subscript"/>
          <w:lang w:eastAsia="fr-FR"/>
        </w:rPr>
        <w:t>m</w:t>
      </w:r>
      <w:r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 xml:space="preserve"> de sel présent dans la solution ? Le résultat sera donné en g/L.</w:t>
      </w:r>
    </w:p>
    <w:p w14:paraId="4F71B287" w14:textId="77777777" w:rsidR="005C032C" w:rsidRDefault="005C032C" w:rsidP="00FE157A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</w:pPr>
      <w:r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lastRenderedPageBreak/>
        <w:t>On veut préparer, par dissolution du chlorure de sodium, un volume V = 500 mL de solution. Calculer la masse m de soluté à dissoudre.</w:t>
      </w:r>
    </w:p>
    <w:p w14:paraId="57DACE77" w14:textId="77777777" w:rsidR="005C032C" w:rsidRDefault="005C032C" w:rsidP="00FE157A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</w:pPr>
      <w:r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>Détailler la manipulation à effectuer en s’aidant de schémas.</w:t>
      </w:r>
    </w:p>
    <w:p w14:paraId="002F9AE1" w14:textId="77777777" w:rsidR="00F759EF" w:rsidRDefault="00F759EF" w:rsidP="00FE157A">
      <w:pPr>
        <w:pStyle w:val="Paragraphedeliste"/>
        <w:spacing w:after="0" w:line="240" w:lineRule="auto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</w:pPr>
    </w:p>
    <w:p w14:paraId="55F3A14F" w14:textId="77777777" w:rsidR="00FE157A" w:rsidRPr="00B46501" w:rsidRDefault="00FE157A" w:rsidP="00FE157A">
      <w:pPr>
        <w:pStyle w:val="Paragraphedeliste"/>
        <w:spacing w:after="0" w:line="240" w:lineRule="auto"/>
        <w:ind w:left="0"/>
        <w:rPr>
          <w:rFonts w:ascii="Comic Sans MS" w:eastAsia="Times New Roman" w:hAnsi="Comic Sans MS" w:cs="Times New Roman"/>
          <w:b/>
          <w:color w:val="000000"/>
          <w:sz w:val="20"/>
          <w:szCs w:val="20"/>
          <w:lang w:eastAsia="fr-FR"/>
        </w:rPr>
      </w:pPr>
      <w:r w:rsidRPr="00B46501">
        <w:rPr>
          <w:rFonts w:ascii="Comic Sans MS" w:eastAsia="Times New Roman" w:hAnsi="Comic Sans MS" w:cs="Times New Roman"/>
          <w:b/>
          <w:color w:val="000000"/>
          <w:sz w:val="20"/>
          <w:szCs w:val="20"/>
          <w:lang w:eastAsia="fr-FR"/>
        </w:rPr>
        <w:t>Exercice 3</w:t>
      </w:r>
    </w:p>
    <w:p w14:paraId="7E802C56" w14:textId="77777777" w:rsidR="00FE157A" w:rsidRDefault="00FE157A" w:rsidP="00FE157A">
      <w:pPr>
        <w:spacing w:after="0" w:line="240" w:lineRule="auto"/>
      </w:pPr>
      <w:r>
        <w:t xml:space="preserve">1) </w:t>
      </w:r>
      <w:r w:rsidRPr="00546E1E">
        <w:t>Préparation d'une solution mère de sulfate de cuivre par dissolution :  On se propose de préparer un volume V</w:t>
      </w:r>
      <w:r w:rsidRPr="00B46501">
        <w:rPr>
          <w:vertAlign w:val="subscript"/>
        </w:rPr>
        <w:t xml:space="preserve">O </w:t>
      </w:r>
      <w:r w:rsidRPr="00546E1E">
        <w:t>= 50</w:t>
      </w:r>
      <w:r>
        <w:t>,0</w:t>
      </w:r>
      <w:r w:rsidRPr="00546E1E">
        <w:t xml:space="preserve"> mL d'une solution de sulfate de cuivre, dite « solution mère » notée S</w:t>
      </w:r>
      <w:r w:rsidRPr="00B46501">
        <w:rPr>
          <w:vertAlign w:val="subscript"/>
        </w:rPr>
        <w:t>0</w:t>
      </w:r>
      <w:r w:rsidRPr="00546E1E">
        <w:t xml:space="preserve"> par dissolution dans l'eau de cristaux ioniques de sulfate de cuivre </w:t>
      </w:r>
      <w:proofErr w:type="spellStart"/>
      <w:r w:rsidRPr="00546E1E">
        <w:t>pentahydraté</w:t>
      </w:r>
      <w:proofErr w:type="spellEnd"/>
      <w:r w:rsidRPr="00546E1E">
        <w:t xml:space="preserve"> (bleus).  On va utiliser une masse m  =</w:t>
      </w:r>
      <w:r>
        <w:t>10,0</w:t>
      </w:r>
      <w:r w:rsidRPr="00546E1E">
        <w:t xml:space="preserve"> g de sulfate de cuivre </w:t>
      </w:r>
      <w:proofErr w:type="spellStart"/>
      <w:r w:rsidRPr="00546E1E">
        <w:t>pentahydraté</w:t>
      </w:r>
      <w:proofErr w:type="spellEnd"/>
      <w:r w:rsidRPr="00546E1E">
        <w:t xml:space="preserve"> (CuSO</w:t>
      </w:r>
      <w:r w:rsidRPr="00B46501">
        <w:rPr>
          <w:vertAlign w:val="subscript"/>
        </w:rPr>
        <w:t>4</w:t>
      </w:r>
      <w:r w:rsidRPr="00546E1E">
        <w:t>; 5H</w:t>
      </w:r>
      <w:r w:rsidRPr="00B46501">
        <w:rPr>
          <w:vertAlign w:val="subscript"/>
        </w:rPr>
        <w:t>2</w:t>
      </w:r>
      <w:r w:rsidRPr="00546E1E">
        <w:t>O) pour préparer la solution mère.</w:t>
      </w:r>
    </w:p>
    <w:p w14:paraId="11A69221" w14:textId="77777777" w:rsidR="00FE157A" w:rsidRDefault="00FE157A" w:rsidP="00FE157A">
      <w:pPr>
        <w:spacing w:after="0"/>
      </w:pPr>
      <w:r w:rsidRPr="00546E1E">
        <w:t xml:space="preserve">1) </w:t>
      </w:r>
      <w:r>
        <w:t>Démontrer que la concentration en masse de la solution mère vaut :</w:t>
      </w:r>
    </w:p>
    <w:p w14:paraId="3E40ABCB" w14:textId="46C0858C" w:rsidR="00FE157A" w:rsidRPr="00B46501" w:rsidRDefault="00FE157A" w:rsidP="00FE157A">
      <w:pPr>
        <w:spacing w:after="0"/>
      </w:pPr>
      <w:r>
        <w:t>t</w:t>
      </w:r>
      <w:r>
        <w:rPr>
          <w:vertAlign w:val="subscript"/>
        </w:rPr>
        <w:t>o</w:t>
      </w:r>
      <w:r w:rsidRPr="00546E1E">
        <w:t xml:space="preserve"> </w:t>
      </w:r>
      <w:r>
        <w:t>= 200 g.L</w:t>
      </w:r>
      <w:r>
        <w:rPr>
          <w:vertAlign w:val="superscript"/>
        </w:rPr>
        <w:t>-1</w:t>
      </w:r>
    </w:p>
    <w:p w14:paraId="520B603D" w14:textId="63DBF160" w:rsidR="00FE157A" w:rsidRDefault="00FE157A" w:rsidP="00FE157A">
      <w:pPr>
        <w:spacing w:after="0"/>
      </w:pPr>
      <w:r w:rsidRPr="00546E1E">
        <w:t xml:space="preserve">2) </w:t>
      </w:r>
      <w:r>
        <w:t>Préparation d’</w:t>
      </w:r>
      <w:r w:rsidRPr="00546E1E">
        <w:t>une s</w:t>
      </w:r>
      <w:r>
        <w:t xml:space="preserve">olution fille de concentration </w:t>
      </w:r>
      <w:r>
        <w:t>t</w:t>
      </w:r>
      <w:r>
        <w:rPr>
          <w:vertAlign w:val="subscript"/>
        </w:rPr>
        <w:t>1</w:t>
      </w:r>
      <w:r>
        <w:t xml:space="preserve"> = 50,0 g.L</w:t>
      </w:r>
      <w:r>
        <w:rPr>
          <w:vertAlign w:val="superscript"/>
        </w:rPr>
        <w:t>-1</w:t>
      </w:r>
      <w:r w:rsidRPr="00546E1E">
        <w:t xml:space="preserve"> et de volume V</w:t>
      </w:r>
      <w:r w:rsidRPr="00546E1E">
        <w:rPr>
          <w:vertAlign w:val="subscript"/>
        </w:rPr>
        <w:t>1</w:t>
      </w:r>
      <w:r w:rsidRPr="00546E1E">
        <w:t xml:space="preserve"> = 100 mL</w:t>
      </w:r>
      <w:r>
        <w:t>.</w:t>
      </w:r>
    </w:p>
    <w:p w14:paraId="1977E7AB" w14:textId="77777777" w:rsidR="00FE157A" w:rsidRDefault="00FE157A" w:rsidP="00FE157A">
      <w:pPr>
        <w:spacing w:after="0"/>
      </w:pPr>
      <w:r>
        <w:t>a) Donner la définition du facteur de dilution F et le calculer à partir des données précédentes.</w:t>
      </w:r>
    </w:p>
    <w:p w14:paraId="27FF46FE" w14:textId="77777777" w:rsidR="00FE157A" w:rsidRDefault="00FE157A" w:rsidP="00FE157A">
      <w:pPr>
        <w:spacing w:after="0"/>
      </w:pPr>
      <w:r>
        <w:t>b) Quelle masse m</w:t>
      </w:r>
      <w:r>
        <w:rPr>
          <w:vertAlign w:val="subscript"/>
        </w:rPr>
        <w:t>1</w:t>
      </w:r>
      <w:r>
        <w:t xml:space="preserve"> de soluté (</w:t>
      </w:r>
      <w:r w:rsidRPr="00546E1E">
        <w:t xml:space="preserve">sulfate de cuivre </w:t>
      </w:r>
      <w:proofErr w:type="spellStart"/>
      <w:r w:rsidRPr="00546E1E">
        <w:t>pentahydraté</w:t>
      </w:r>
      <w:proofErr w:type="spellEnd"/>
      <w:r>
        <w:t xml:space="preserve"> ) se trouve dans la solution fille ? Ecrire son expression littérale puis effectuer le calcul.</w:t>
      </w:r>
      <w:r w:rsidRPr="00546E1E">
        <w:t xml:space="preserve"> </w:t>
      </w:r>
      <w:r>
        <w:t>Quelle masse de soluté a-t-on prélevée dans la solution mère ?</w:t>
      </w:r>
    </w:p>
    <w:p w14:paraId="075336C6" w14:textId="77777777" w:rsidR="00FE157A" w:rsidRDefault="00FE157A" w:rsidP="00FE157A">
      <w:pPr>
        <w:spacing w:after="0"/>
      </w:pPr>
      <w:r>
        <w:t>c) En déduire le volume V</w:t>
      </w:r>
      <w:r>
        <w:rPr>
          <w:vertAlign w:val="subscript"/>
        </w:rPr>
        <w:t>o</w:t>
      </w:r>
      <w:r>
        <w:t xml:space="preserve"> à prélevé de la solution mère.</w:t>
      </w:r>
    </w:p>
    <w:p w14:paraId="1E68FBC2" w14:textId="77777777" w:rsidR="00FE157A" w:rsidRPr="00F759EF" w:rsidRDefault="00FE157A" w:rsidP="00FE157A">
      <w:pPr>
        <w:spacing w:after="0"/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</w:pPr>
      <w:r>
        <w:t xml:space="preserve">3) </w:t>
      </w:r>
      <w:r w:rsidRPr="00F759EF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>Détailler la manipulation à effectuer en s’aidant de schémas.</w:t>
      </w:r>
    </w:p>
    <w:p w14:paraId="32B11E0E" w14:textId="77777777" w:rsidR="00FE157A" w:rsidRDefault="00FE157A" w:rsidP="00FE157A">
      <w:pPr>
        <w:pStyle w:val="Paragraphedeliste"/>
        <w:spacing w:after="0" w:line="240" w:lineRule="auto"/>
        <w:ind w:left="0"/>
        <w:rPr>
          <w:rFonts w:ascii="Comic Sans MS" w:eastAsia="Times New Roman" w:hAnsi="Comic Sans MS" w:cs="Times New Roman"/>
          <w:b/>
          <w:color w:val="000000"/>
          <w:sz w:val="20"/>
          <w:szCs w:val="20"/>
          <w:lang w:eastAsia="fr-FR"/>
        </w:rPr>
      </w:pPr>
    </w:p>
    <w:p w14:paraId="17C404AA" w14:textId="77777777" w:rsidR="00FE157A" w:rsidRDefault="00FE157A" w:rsidP="00FE157A">
      <w:pPr>
        <w:pStyle w:val="Paragraphedeliste"/>
        <w:spacing w:after="0" w:line="240" w:lineRule="auto"/>
        <w:ind w:left="0"/>
        <w:rPr>
          <w:rFonts w:ascii="Comic Sans MS" w:eastAsia="Times New Roman" w:hAnsi="Comic Sans MS" w:cs="Times New Roman"/>
          <w:b/>
          <w:color w:val="000000"/>
          <w:sz w:val="20"/>
          <w:szCs w:val="20"/>
          <w:lang w:eastAsia="fr-FR"/>
        </w:rPr>
      </w:pPr>
    </w:p>
    <w:p w14:paraId="20899783" w14:textId="77777777" w:rsidR="00F759EF" w:rsidRPr="00546E1E" w:rsidRDefault="00F759EF" w:rsidP="00FE157A">
      <w:pPr>
        <w:spacing w:after="0"/>
      </w:pPr>
    </w:p>
    <w:p w14:paraId="598635AF" w14:textId="77777777" w:rsidR="00F759EF" w:rsidRPr="00F759EF" w:rsidRDefault="00F759EF" w:rsidP="00FE157A">
      <w:pPr>
        <w:spacing w:after="0" w:line="240" w:lineRule="auto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</w:pPr>
    </w:p>
    <w:p w14:paraId="0CC66427" w14:textId="77777777" w:rsidR="00A458C0" w:rsidRDefault="00A458C0" w:rsidP="00FE157A">
      <w:pPr>
        <w:spacing w:after="0"/>
        <w:rPr>
          <w:rFonts w:ascii="Comic Sans MS" w:hAnsi="Comic Sans MS"/>
        </w:rPr>
      </w:pPr>
      <w:r w:rsidRPr="00F95C0B">
        <w:rPr>
          <w:rFonts w:ascii="Comic Sans MS" w:hAnsi="Comic Sans MS"/>
        </w:rPr>
        <w:br w:type="page"/>
      </w:r>
    </w:p>
    <w:p w14:paraId="166FC4B5" w14:textId="41D6E4E4" w:rsidR="00FE157A" w:rsidRDefault="00FE157A" w:rsidP="00FE157A">
      <w:pPr>
        <w:spacing w:after="0"/>
        <w:rPr>
          <w:rStyle w:val="e24kjd"/>
          <w:rFonts w:ascii="Comic Sans MS" w:hAnsi="Comic Sans MS"/>
        </w:rPr>
      </w:pPr>
      <w:r>
        <w:rPr>
          <w:rStyle w:val="e24kjd"/>
          <w:rFonts w:ascii="Comic Sans MS" w:hAnsi="Comic Sans MS"/>
        </w:rPr>
        <w:lastRenderedPageBreak/>
        <w:t>Correction</w:t>
      </w:r>
    </w:p>
    <w:p w14:paraId="6C17CAF4" w14:textId="77777777" w:rsidR="00FE157A" w:rsidRDefault="00FE157A" w:rsidP="00FE157A">
      <w:pPr>
        <w:spacing w:after="0"/>
        <w:rPr>
          <w:rStyle w:val="e24kjd"/>
          <w:rFonts w:ascii="Comic Sans MS" w:hAnsi="Comic Sans MS"/>
        </w:rPr>
      </w:pPr>
    </w:p>
    <w:p w14:paraId="31FCDD06" w14:textId="07C7C8D2" w:rsidR="00A458C0" w:rsidRPr="00F95C0B" w:rsidRDefault="00A458C0" w:rsidP="00FE157A">
      <w:pPr>
        <w:spacing w:after="0"/>
        <w:rPr>
          <w:rStyle w:val="e24kjd"/>
          <w:rFonts w:ascii="Comic Sans MS" w:hAnsi="Comic Sans MS"/>
        </w:rPr>
      </w:pPr>
      <w:r w:rsidRPr="00F95C0B">
        <w:rPr>
          <w:rStyle w:val="e24kjd"/>
          <w:rFonts w:ascii="Comic Sans MS" w:hAnsi="Comic Sans MS"/>
        </w:rPr>
        <w:t>Exercice 1 : attention au sucre !</w:t>
      </w:r>
    </w:p>
    <w:p w14:paraId="7C668AB9" w14:textId="77777777" w:rsidR="00A458C0" w:rsidRPr="00F95C0B" w:rsidRDefault="00A458C0" w:rsidP="00FE157A">
      <w:pPr>
        <w:pStyle w:val="Paragraphedeliste"/>
        <w:numPr>
          <w:ilvl w:val="0"/>
          <w:numId w:val="2"/>
        </w:numPr>
        <w:spacing w:after="0"/>
        <w:rPr>
          <w:rStyle w:val="e24kjd"/>
          <w:rFonts w:ascii="Comic Sans MS" w:hAnsi="Comic Sans MS"/>
        </w:rPr>
      </w:pPr>
      <w:r w:rsidRPr="00F95C0B">
        <w:rPr>
          <w:rStyle w:val="e24kjd"/>
          <w:rFonts w:ascii="Comic Sans MS" w:hAnsi="Comic Sans MS"/>
        </w:rPr>
        <w:t>Voir cours</w:t>
      </w:r>
    </w:p>
    <w:p w14:paraId="59DF0708" w14:textId="77777777" w:rsidR="00A458C0" w:rsidRPr="00F95C0B" w:rsidRDefault="00A458C0" w:rsidP="00FE157A">
      <w:pPr>
        <w:pStyle w:val="Paragraphedeliste"/>
        <w:spacing w:after="0"/>
        <w:rPr>
          <w:rStyle w:val="e24kjd"/>
          <w:rFonts w:ascii="Comic Sans MS" w:hAnsi="Comic Sans MS"/>
          <w:vertAlign w:val="superscript"/>
        </w:rPr>
      </w:pPr>
      <w:r w:rsidRPr="00F95C0B">
        <w:rPr>
          <w:rStyle w:val="e24kjd"/>
          <w:rFonts w:ascii="Comic Sans MS" w:hAnsi="Comic Sans MS"/>
        </w:rPr>
        <w:t>C</w:t>
      </w:r>
      <w:r w:rsidRPr="00F95C0B">
        <w:rPr>
          <w:rStyle w:val="e24kjd"/>
          <w:rFonts w:ascii="Comic Sans MS" w:hAnsi="Comic Sans MS"/>
          <w:vertAlign w:val="subscript"/>
        </w:rPr>
        <w:t>m</w:t>
      </w:r>
      <w:r w:rsidRPr="00F95C0B">
        <w:rPr>
          <w:rStyle w:val="e24kjd"/>
          <w:rFonts w:ascii="Comic Sans MS" w:hAnsi="Comic Sans MS"/>
        </w:rPr>
        <w:t xml:space="preserve"> = m/V = 27,0/0,250 = 108 g.L</w:t>
      </w:r>
      <w:r w:rsidRPr="00F95C0B">
        <w:rPr>
          <w:rStyle w:val="e24kjd"/>
          <w:rFonts w:ascii="Comic Sans MS" w:hAnsi="Comic Sans MS"/>
          <w:vertAlign w:val="superscript"/>
        </w:rPr>
        <w:t>-1</w:t>
      </w:r>
    </w:p>
    <w:p w14:paraId="5C1DA9F4" w14:textId="6DE7413A" w:rsidR="00A458C0" w:rsidRPr="00F95C0B" w:rsidRDefault="00A458C0" w:rsidP="00FE157A">
      <w:pPr>
        <w:pStyle w:val="Paragraphedeliste"/>
        <w:numPr>
          <w:ilvl w:val="0"/>
          <w:numId w:val="2"/>
        </w:numPr>
        <w:spacing w:after="0"/>
        <w:rPr>
          <w:rStyle w:val="e24kjd"/>
          <w:rFonts w:ascii="Comic Sans MS" w:hAnsi="Comic Sans MS"/>
        </w:rPr>
      </w:pPr>
    </w:p>
    <w:p w14:paraId="790DCCA1" w14:textId="77777777" w:rsidR="00A458C0" w:rsidRPr="00F95C0B" w:rsidRDefault="00A458C0" w:rsidP="00FE157A">
      <w:pPr>
        <w:pStyle w:val="Paragraphedeliste"/>
        <w:spacing w:after="0"/>
        <w:rPr>
          <w:rStyle w:val="e24kjd"/>
          <w:rFonts w:ascii="Comic Sans MS" w:hAnsi="Comic Sans MS"/>
          <w:vertAlign w:val="superscript"/>
        </w:rPr>
      </w:pPr>
      <w:r w:rsidRPr="00F95C0B">
        <w:rPr>
          <w:rStyle w:val="e24kjd"/>
          <w:rFonts w:ascii="Comic Sans MS" w:hAnsi="Comic Sans MS"/>
        </w:rPr>
        <w:sym w:font="Symbol" w:char="F072"/>
      </w:r>
      <w:r w:rsidRPr="00F95C0B">
        <w:rPr>
          <w:rStyle w:val="e24kjd"/>
          <w:rFonts w:ascii="Comic Sans MS" w:hAnsi="Comic Sans MS"/>
        </w:rPr>
        <w:t xml:space="preserve"> = m</w:t>
      </w:r>
      <w:r w:rsidRPr="00F95C0B">
        <w:rPr>
          <w:rStyle w:val="e24kjd"/>
          <w:rFonts w:ascii="Comic Sans MS" w:hAnsi="Comic Sans MS"/>
          <w:vertAlign w:val="subscript"/>
        </w:rPr>
        <w:t>1</w:t>
      </w:r>
      <w:r w:rsidRPr="00F95C0B">
        <w:rPr>
          <w:rStyle w:val="e24kjd"/>
          <w:rFonts w:ascii="Comic Sans MS" w:hAnsi="Comic Sans MS"/>
        </w:rPr>
        <w:t>/V = 257 /250 = 1,03 g.mL</w:t>
      </w:r>
      <w:r w:rsidRPr="00F95C0B">
        <w:rPr>
          <w:rStyle w:val="e24kjd"/>
          <w:rFonts w:ascii="Comic Sans MS" w:hAnsi="Comic Sans MS"/>
          <w:vertAlign w:val="superscript"/>
        </w:rPr>
        <w:t>-1</w:t>
      </w:r>
      <w:r w:rsidR="00120082" w:rsidRPr="00F95C0B">
        <w:rPr>
          <w:rStyle w:val="e24kjd"/>
          <w:rFonts w:ascii="Comic Sans MS" w:hAnsi="Comic Sans MS"/>
        </w:rPr>
        <w:t xml:space="preserve"> = 1,03 kg.L</w:t>
      </w:r>
      <w:r w:rsidR="00120082" w:rsidRPr="00F95C0B">
        <w:rPr>
          <w:rStyle w:val="e24kjd"/>
          <w:rFonts w:ascii="Comic Sans MS" w:hAnsi="Comic Sans MS"/>
          <w:vertAlign w:val="superscript"/>
        </w:rPr>
        <w:t>-1</w:t>
      </w:r>
    </w:p>
    <w:p w14:paraId="21703846" w14:textId="77777777" w:rsidR="00A458C0" w:rsidRPr="00F95C0B" w:rsidRDefault="00A458C0" w:rsidP="00FE157A">
      <w:pPr>
        <w:pStyle w:val="Paragraphedeliste"/>
        <w:spacing w:after="0"/>
        <w:rPr>
          <w:rStyle w:val="e24kjd"/>
          <w:rFonts w:ascii="Comic Sans MS" w:hAnsi="Comic Sans MS"/>
        </w:rPr>
      </w:pPr>
      <w:r w:rsidRPr="00F95C0B">
        <w:rPr>
          <w:rStyle w:val="e24kjd"/>
          <w:rFonts w:ascii="Comic Sans MS" w:hAnsi="Comic Sans MS"/>
        </w:rPr>
        <w:t xml:space="preserve">Attention les données comportent trois </w:t>
      </w:r>
      <w:hyperlink r:id="rId6" w:history="1">
        <w:r w:rsidRPr="00F95C0B">
          <w:rPr>
            <w:rStyle w:val="Lienhypertexte"/>
            <w:rFonts w:ascii="Comic Sans MS" w:hAnsi="Comic Sans MS"/>
          </w:rPr>
          <w:t>chiffres significatifs</w:t>
        </w:r>
      </w:hyperlink>
      <w:r w:rsidRPr="00F95C0B">
        <w:rPr>
          <w:rStyle w:val="e24kjd"/>
          <w:rFonts w:ascii="Comic Sans MS" w:hAnsi="Comic Sans MS"/>
        </w:rPr>
        <w:t>, le résultat doit en comporter 3 également.</w:t>
      </w:r>
    </w:p>
    <w:p w14:paraId="692B8B9A" w14:textId="77777777" w:rsidR="00A458C0" w:rsidRPr="00F95C0B" w:rsidRDefault="00A458C0" w:rsidP="00FE157A">
      <w:pPr>
        <w:pStyle w:val="Paragraphedeliste"/>
        <w:spacing w:after="0"/>
        <w:rPr>
          <w:rStyle w:val="e24kjd"/>
          <w:rFonts w:ascii="Comic Sans MS" w:hAnsi="Comic Sans MS"/>
        </w:rPr>
      </w:pPr>
    </w:p>
    <w:p w14:paraId="4697794C" w14:textId="3DD5A77D" w:rsidR="00A458C0" w:rsidRPr="00F95C0B" w:rsidRDefault="00A458C0" w:rsidP="00FE157A">
      <w:pPr>
        <w:pStyle w:val="Paragraphedeliste"/>
        <w:numPr>
          <w:ilvl w:val="0"/>
          <w:numId w:val="2"/>
        </w:numPr>
        <w:spacing w:after="0"/>
        <w:rPr>
          <w:rStyle w:val="e24kjd"/>
          <w:rFonts w:ascii="Comic Sans MS" w:hAnsi="Comic Sans MS"/>
        </w:rPr>
      </w:pPr>
    </w:p>
    <w:p w14:paraId="3C153718" w14:textId="77777777" w:rsidR="00120082" w:rsidRPr="00F95C0B" w:rsidRDefault="00120082" w:rsidP="00FE157A">
      <w:pPr>
        <w:pStyle w:val="Paragraphedeliste"/>
        <w:spacing w:after="0"/>
        <w:rPr>
          <w:rStyle w:val="e24kjd"/>
          <w:rFonts w:ascii="Comic Sans MS" w:hAnsi="Comic Sans MS"/>
        </w:rPr>
      </w:pPr>
      <w:r w:rsidRPr="00F95C0B">
        <w:rPr>
          <w:rStyle w:val="e24kjd"/>
          <w:rFonts w:ascii="Comic Sans MS" w:hAnsi="Comic Sans MS"/>
        </w:rPr>
        <w:t>C</w:t>
      </w:r>
      <w:r w:rsidRPr="00F95C0B">
        <w:rPr>
          <w:rStyle w:val="e24kjd"/>
          <w:rFonts w:ascii="Comic Sans MS" w:hAnsi="Comic Sans MS"/>
          <w:vertAlign w:val="subscript"/>
        </w:rPr>
        <w:t>m</w:t>
      </w:r>
      <w:r w:rsidRPr="00F95C0B">
        <w:rPr>
          <w:rStyle w:val="e24kjd"/>
          <w:rFonts w:ascii="Comic Sans MS" w:hAnsi="Comic Sans MS"/>
        </w:rPr>
        <w:t xml:space="preserve"> = m(max)/V</w:t>
      </w:r>
      <w:r w:rsidRPr="00F95C0B">
        <w:rPr>
          <w:rStyle w:val="e24kjd"/>
          <w:rFonts w:ascii="Comic Sans MS" w:hAnsi="Comic Sans MS"/>
          <w:vertAlign w:val="subscript"/>
        </w:rPr>
        <w:t>1</w:t>
      </w:r>
    </w:p>
    <w:p w14:paraId="14EF6F6F" w14:textId="77777777" w:rsidR="00120082" w:rsidRPr="00F95C0B" w:rsidRDefault="00120082" w:rsidP="00FE157A">
      <w:pPr>
        <w:pStyle w:val="Paragraphedeliste"/>
        <w:spacing w:after="0"/>
        <w:rPr>
          <w:rStyle w:val="e24kjd"/>
          <w:rFonts w:ascii="Comic Sans MS" w:hAnsi="Comic Sans MS"/>
        </w:rPr>
      </w:pPr>
      <w:r w:rsidRPr="00F95C0B">
        <w:rPr>
          <w:rStyle w:val="e24kjd"/>
          <w:rFonts w:ascii="Comic Sans MS" w:hAnsi="Comic Sans MS"/>
        </w:rPr>
        <w:t>V</w:t>
      </w:r>
      <w:r w:rsidRPr="00F95C0B">
        <w:rPr>
          <w:rStyle w:val="e24kjd"/>
          <w:rFonts w:ascii="Comic Sans MS" w:hAnsi="Comic Sans MS"/>
          <w:vertAlign w:val="subscript"/>
        </w:rPr>
        <w:t>1</w:t>
      </w:r>
      <w:r w:rsidRPr="00F95C0B">
        <w:rPr>
          <w:rStyle w:val="e24kjd"/>
          <w:rFonts w:ascii="Comic Sans MS" w:hAnsi="Comic Sans MS"/>
        </w:rPr>
        <w:t xml:space="preserve"> = m(max)/C</w:t>
      </w:r>
      <w:r w:rsidRPr="00F95C0B">
        <w:rPr>
          <w:rStyle w:val="e24kjd"/>
          <w:rFonts w:ascii="Comic Sans MS" w:hAnsi="Comic Sans MS"/>
          <w:vertAlign w:val="subscript"/>
        </w:rPr>
        <w:t>m</w:t>
      </w:r>
      <w:r w:rsidRPr="00F95C0B">
        <w:rPr>
          <w:rStyle w:val="e24kjd"/>
          <w:rFonts w:ascii="Comic Sans MS" w:hAnsi="Comic Sans MS"/>
        </w:rPr>
        <w:t xml:space="preserve"> = 50/108 = 0,46 L = 4,6x10</w:t>
      </w:r>
      <w:r w:rsidRPr="00F95C0B">
        <w:rPr>
          <w:rStyle w:val="e24kjd"/>
          <w:rFonts w:ascii="Comic Sans MS" w:hAnsi="Comic Sans MS"/>
          <w:vertAlign w:val="superscript"/>
        </w:rPr>
        <w:t>2</w:t>
      </w:r>
      <w:r w:rsidRPr="00F95C0B">
        <w:rPr>
          <w:rStyle w:val="e24kjd"/>
          <w:rFonts w:ascii="Comic Sans MS" w:hAnsi="Comic Sans MS"/>
        </w:rPr>
        <w:t xml:space="preserve"> mL</w:t>
      </w:r>
    </w:p>
    <w:p w14:paraId="4092B563" w14:textId="77777777" w:rsidR="00120082" w:rsidRDefault="00120082" w:rsidP="00FE157A">
      <w:pPr>
        <w:pStyle w:val="Paragraphedeliste"/>
        <w:spacing w:after="0"/>
        <w:rPr>
          <w:rStyle w:val="e24kjd"/>
          <w:rFonts w:ascii="Comic Sans MS" w:hAnsi="Comic Sans MS"/>
        </w:rPr>
      </w:pPr>
      <w:r w:rsidRPr="00F95C0B">
        <w:rPr>
          <w:rStyle w:val="e24kjd"/>
          <w:rFonts w:ascii="Comic Sans MS" w:hAnsi="Comic Sans MS"/>
        </w:rPr>
        <w:t>Donner le résultat avec 2 chiffres significatifs.</w:t>
      </w:r>
    </w:p>
    <w:p w14:paraId="57457C6B" w14:textId="77777777" w:rsidR="00600CB9" w:rsidRDefault="00600CB9" w:rsidP="00FE157A">
      <w:pPr>
        <w:pStyle w:val="Paragraphedeliste"/>
        <w:spacing w:after="0"/>
        <w:rPr>
          <w:rStyle w:val="e24kjd"/>
          <w:rFonts w:ascii="Comic Sans MS" w:hAnsi="Comic Sans MS"/>
        </w:rPr>
      </w:pPr>
    </w:p>
    <w:p w14:paraId="1FC2EC77" w14:textId="77777777" w:rsidR="00600CB9" w:rsidRPr="00F95C0B" w:rsidRDefault="00600CB9" w:rsidP="00FE157A">
      <w:pPr>
        <w:pStyle w:val="Paragraphedeliste"/>
        <w:spacing w:after="0"/>
        <w:rPr>
          <w:rStyle w:val="e24kjd"/>
          <w:rFonts w:ascii="Comic Sans MS" w:hAnsi="Comic Sans MS"/>
        </w:rPr>
      </w:pPr>
      <w:r w:rsidRPr="00F95C0B">
        <w:rPr>
          <w:rStyle w:val="e24kjd"/>
          <w:rFonts w:ascii="Comic Sans MS" w:hAnsi="Comic Sans MS"/>
        </w:rPr>
        <w:t>Exercice 2 : poche de perfusion</w:t>
      </w:r>
    </w:p>
    <w:p w14:paraId="13F651AC" w14:textId="77777777" w:rsidR="00600CB9" w:rsidRDefault="00600CB9" w:rsidP="00FE157A">
      <w:pPr>
        <w:spacing w:after="0" w:line="240" w:lineRule="auto"/>
        <w:ind w:left="357" w:hanging="357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</w:pPr>
    </w:p>
    <w:p w14:paraId="6BA7EF0D" w14:textId="1DCDD121" w:rsidR="00600CB9" w:rsidRDefault="00FE157A" w:rsidP="00FE157A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</w:pPr>
      <w:r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>N</w:t>
      </w:r>
      <w:r w:rsidR="00600CB9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>om de chacun des éléments suivants permettant de réaliser cette dissolution</w:t>
      </w:r>
    </w:p>
    <w:p w14:paraId="248AAF13" w14:textId="77777777" w:rsidR="00600CB9" w:rsidRDefault="00600CB9" w:rsidP="00FE157A">
      <w:pPr>
        <w:pStyle w:val="Paragraphedeliste"/>
        <w:spacing w:after="0" w:line="240" w:lineRule="auto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</w:pPr>
      <w:r w:rsidRPr="00546E1E"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0467B7CD" wp14:editId="1A02D5DE">
            <wp:simplePos x="0" y="0"/>
            <wp:positionH relativeFrom="margin">
              <wp:posOffset>13970</wp:posOffset>
            </wp:positionH>
            <wp:positionV relativeFrom="paragraph">
              <wp:posOffset>30480</wp:posOffset>
            </wp:positionV>
            <wp:extent cx="4302125" cy="2832100"/>
            <wp:effectExtent l="0" t="0" r="3175" b="6350"/>
            <wp:wrapTight wrapText="bothSides">
              <wp:wrapPolygon edited="0">
                <wp:start x="0" y="0"/>
                <wp:lineTo x="0" y="21503"/>
                <wp:lineTo x="21520" y="21503"/>
                <wp:lineTo x="21520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125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B2E5C" w14:textId="23D4C041" w:rsidR="00FF0925" w:rsidRDefault="00600CB9" w:rsidP="00FE157A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</w:pPr>
      <w:r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>C</w:t>
      </w:r>
      <w:r>
        <w:rPr>
          <w:rFonts w:ascii="Comic Sans MS" w:eastAsia="Times New Roman" w:hAnsi="Comic Sans MS" w:cs="Times New Roman"/>
          <w:color w:val="000000"/>
          <w:sz w:val="20"/>
          <w:szCs w:val="20"/>
          <w:vertAlign w:val="subscript"/>
          <w:lang w:eastAsia="fr-FR"/>
        </w:rPr>
        <w:t>m</w:t>
      </w:r>
      <w:r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 xml:space="preserve"> = m/V = 0,90/0,100 </w:t>
      </w:r>
      <w:r w:rsidR="00FF0925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>= 9,0 g.</w:t>
      </w:r>
      <w:r w:rsidR="00FE157A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>L</w:t>
      </w:r>
      <w:r w:rsidR="00FE157A">
        <w:rPr>
          <w:rFonts w:ascii="Comic Sans MS" w:eastAsia="Times New Roman" w:hAnsi="Comic Sans MS" w:cs="Times New Roman"/>
          <w:color w:val="000000"/>
          <w:sz w:val="20"/>
          <w:szCs w:val="20"/>
          <w:vertAlign w:val="superscript"/>
          <w:lang w:eastAsia="fr-FR"/>
        </w:rPr>
        <w:t>-1</w:t>
      </w:r>
      <w:r w:rsidR="00FE157A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>.</w:t>
      </w:r>
    </w:p>
    <w:p w14:paraId="65DE840B" w14:textId="77777777" w:rsidR="00FF0925" w:rsidRPr="00FF0925" w:rsidRDefault="00FF0925" w:rsidP="00FE157A">
      <w:pPr>
        <w:pStyle w:val="Paragraphedeliste"/>
        <w:spacing w:after="0"/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</w:pPr>
    </w:p>
    <w:p w14:paraId="586008CA" w14:textId="33E03F1A" w:rsidR="00600CB9" w:rsidRDefault="00FF0925" w:rsidP="00FE157A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</w:pPr>
      <w:r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 xml:space="preserve">m = </w:t>
      </w:r>
      <w:proofErr w:type="spellStart"/>
      <w:r w:rsidRPr="00FF0925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>C</w:t>
      </w:r>
      <w:r w:rsidRPr="00FF0925">
        <w:rPr>
          <w:rFonts w:ascii="Comic Sans MS" w:eastAsia="Times New Roman" w:hAnsi="Comic Sans MS" w:cs="Times New Roman"/>
          <w:color w:val="000000"/>
          <w:sz w:val="20"/>
          <w:szCs w:val="20"/>
          <w:vertAlign w:val="subscript"/>
          <w:lang w:eastAsia="fr-FR"/>
        </w:rPr>
        <w:t>m</w:t>
      </w:r>
      <w:r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>.V</w:t>
      </w:r>
      <w:proofErr w:type="spellEnd"/>
      <w:r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 xml:space="preserve"> =9,0x0,500 = 4,5 g </w:t>
      </w:r>
      <w:r w:rsidR="00600CB9"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>de soluté à dissoudre.</w:t>
      </w:r>
    </w:p>
    <w:p w14:paraId="773E0977" w14:textId="77777777" w:rsidR="00FF0925" w:rsidRPr="00546E1E" w:rsidRDefault="00FF0925" w:rsidP="00FE157A">
      <w:pPr>
        <w:spacing w:after="0"/>
        <w:rPr>
          <w:rFonts w:ascii="Comic Sans MS" w:hAnsi="Comic Sans MS"/>
          <w:color w:val="800000"/>
        </w:rPr>
      </w:pPr>
      <w:r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  <w:t xml:space="preserve">4) </w:t>
      </w:r>
      <w:hyperlink r:id="rId8" w:history="1">
        <w:r w:rsidRPr="00546E1E">
          <w:rPr>
            <w:rFonts w:ascii="Comic Sans MS" w:hAnsi="Comic Sans MS"/>
            <w:sz w:val="20"/>
            <w:szCs w:val="20"/>
          </w:rPr>
          <w:t xml:space="preserve">Animation : </w:t>
        </w:r>
        <w:r w:rsidRPr="00FF0925">
          <w:rPr>
            <w:rFonts w:ascii="Comic Sans MS" w:hAnsi="Comic Sans MS"/>
            <w:b/>
            <w:sz w:val="20"/>
            <w:szCs w:val="20"/>
          </w:rPr>
          <w:t>préparation de solution par dissolution de solide</w:t>
        </w:r>
      </w:hyperlink>
    </w:p>
    <w:p w14:paraId="22F44DCC" w14:textId="77777777" w:rsidR="00FF0925" w:rsidRPr="00546E1E" w:rsidRDefault="00FF0925" w:rsidP="00FE157A">
      <w:pPr>
        <w:spacing w:after="0"/>
      </w:pPr>
      <w:r w:rsidRPr="00546E1E">
        <w:t>Pour préparer un volume V de solution de concentration en masse C</w:t>
      </w:r>
      <w:r w:rsidRPr="00546E1E">
        <w:rPr>
          <w:vertAlign w:val="subscript"/>
        </w:rPr>
        <w:t>m</w:t>
      </w:r>
      <w:r w:rsidRPr="00546E1E">
        <w:t xml:space="preserve">  par dissolution d’un composé solide, il faut :</w:t>
      </w:r>
    </w:p>
    <w:p w14:paraId="1159604E" w14:textId="77777777" w:rsidR="00FF0925" w:rsidRPr="00546E1E" w:rsidRDefault="00FF0925" w:rsidP="00FE157A">
      <w:pPr>
        <w:spacing w:after="0"/>
      </w:pPr>
      <w:r w:rsidRPr="00546E1E">
        <w:t>- calculer la masse de solide à prélever.</w:t>
      </w:r>
    </w:p>
    <w:p w14:paraId="2CD057F8" w14:textId="77777777" w:rsidR="00FF0925" w:rsidRDefault="00FF0925" w:rsidP="00FE157A">
      <w:pPr>
        <w:spacing w:after="0"/>
      </w:pPr>
      <w:r w:rsidRPr="00546E1E">
        <w:t xml:space="preserve">- Peser à l’aide d’une balance électronique la masse de solide dans une </w:t>
      </w:r>
      <w:r>
        <w:t>coupelle</w:t>
      </w:r>
    </w:p>
    <w:p w14:paraId="4FCB9172" w14:textId="77777777" w:rsidR="00FF0925" w:rsidRDefault="00FF0925" w:rsidP="00FE157A">
      <w:pPr>
        <w:spacing w:after="0"/>
      </w:pPr>
      <w:r w:rsidRPr="00546E1E">
        <w:t>-</w:t>
      </w:r>
      <w:r>
        <w:t xml:space="preserve"> Introduire le solide dans une fiole jaugée </w:t>
      </w:r>
      <w:r w:rsidRPr="00546E1E">
        <w:t>de volume V et rincer la coupelle à l’eau distillée.</w:t>
      </w:r>
    </w:p>
    <w:p w14:paraId="4F979FC6" w14:textId="77777777" w:rsidR="00FF0925" w:rsidRPr="00546E1E" w:rsidRDefault="00FF0925" w:rsidP="00FE157A">
      <w:pPr>
        <w:spacing w:after="0"/>
      </w:pPr>
      <w:r w:rsidRPr="00546E1E">
        <w:t xml:space="preserve">Ajouter de </w:t>
      </w:r>
      <w:r>
        <w:t>l’eau distillée</w:t>
      </w:r>
      <w:r w:rsidRPr="00546E1E">
        <w:t xml:space="preserve"> aux ¾. Boucher et agiter pour dissoudre tout le solide.</w:t>
      </w:r>
    </w:p>
    <w:p w14:paraId="06D95536" w14:textId="77777777" w:rsidR="00FF0925" w:rsidRDefault="00FF0925" w:rsidP="00FE157A">
      <w:pPr>
        <w:spacing w:after="0"/>
      </w:pPr>
      <w:r w:rsidRPr="00546E1E">
        <w:t>Compléter d’eau distillée jusqu’au. Boucher, agiter pour homogénéiser. Fermer la fiole à l'aide d'un bouchon</w:t>
      </w:r>
      <w:r w:rsidR="00F759EF">
        <w:t>.</w:t>
      </w:r>
    </w:p>
    <w:p w14:paraId="0F45FA7A" w14:textId="77777777" w:rsidR="00FE157A" w:rsidRPr="00B46501" w:rsidRDefault="00FE157A" w:rsidP="00FE157A">
      <w:pPr>
        <w:pStyle w:val="Paragraphedeliste"/>
        <w:spacing w:after="0" w:line="240" w:lineRule="auto"/>
        <w:ind w:left="0"/>
        <w:rPr>
          <w:rFonts w:ascii="Comic Sans MS" w:eastAsia="Times New Roman" w:hAnsi="Comic Sans MS" w:cs="Times New Roman"/>
          <w:b/>
          <w:color w:val="000000"/>
          <w:sz w:val="20"/>
          <w:szCs w:val="20"/>
          <w:lang w:eastAsia="fr-FR"/>
        </w:rPr>
      </w:pPr>
      <w:r w:rsidRPr="00B46501">
        <w:rPr>
          <w:rFonts w:ascii="Comic Sans MS" w:eastAsia="Times New Roman" w:hAnsi="Comic Sans MS" w:cs="Times New Roman"/>
          <w:b/>
          <w:color w:val="000000"/>
          <w:sz w:val="20"/>
          <w:szCs w:val="20"/>
          <w:lang w:eastAsia="fr-FR"/>
        </w:rPr>
        <w:t>Exercice 3</w:t>
      </w:r>
    </w:p>
    <w:p w14:paraId="6FE18D32" w14:textId="77777777" w:rsidR="00FE157A" w:rsidRPr="00F759EF" w:rsidRDefault="00FE157A" w:rsidP="00FE157A">
      <w:pPr>
        <w:spacing w:after="0"/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</w:pPr>
    </w:p>
    <w:p w14:paraId="0AB996C3" w14:textId="7058BF2D" w:rsidR="00FE157A" w:rsidRPr="00F759EF" w:rsidRDefault="00FE157A" w:rsidP="00FE157A">
      <w:pPr>
        <w:spacing w:after="0"/>
      </w:pPr>
      <w:r w:rsidRPr="00546E1E">
        <w:t xml:space="preserve">1) </w:t>
      </w:r>
      <w:r>
        <w:t>t</w:t>
      </w:r>
      <w:r>
        <w:rPr>
          <w:vertAlign w:val="subscript"/>
        </w:rPr>
        <w:t>o</w:t>
      </w:r>
      <w:r w:rsidRPr="00546E1E">
        <w:t xml:space="preserve"> </w:t>
      </w:r>
      <w:r>
        <w:t xml:space="preserve">= </w:t>
      </w:r>
      <w:r>
        <w:t>m</w:t>
      </w:r>
      <w:r>
        <w:rPr>
          <w:vertAlign w:val="subscript"/>
        </w:rPr>
        <w:t>o</w:t>
      </w:r>
      <w:r>
        <w:t>/V = 10 g/(50x10</w:t>
      </w:r>
      <w:r>
        <w:rPr>
          <w:vertAlign w:val="superscript"/>
        </w:rPr>
        <w:t>-3</w:t>
      </w:r>
      <w:r>
        <w:t xml:space="preserve">L ) = </w:t>
      </w:r>
      <w:r>
        <w:t>200 g.L</w:t>
      </w:r>
      <w:r>
        <w:rPr>
          <w:vertAlign w:val="superscript"/>
        </w:rPr>
        <w:t>-1</w:t>
      </w:r>
      <w:r>
        <w:t>.</w:t>
      </w:r>
    </w:p>
    <w:p w14:paraId="0A972533" w14:textId="3B3B7474" w:rsidR="00FE157A" w:rsidRDefault="00FE157A" w:rsidP="00FE157A">
      <w:pPr>
        <w:spacing w:after="0"/>
      </w:pPr>
      <w:r w:rsidRPr="00546E1E">
        <w:t xml:space="preserve">2) </w:t>
      </w:r>
      <w:r>
        <w:t>a) Le facteur de dilution est égale au rapport de la concentration en masse de la solution mère sur celle de la fille :</w:t>
      </w:r>
    </w:p>
    <w:p w14:paraId="637ABD63" w14:textId="77777777" w:rsidR="00FE157A" w:rsidRPr="00AF52FC" w:rsidRDefault="00FE157A" w:rsidP="00FE157A">
      <w:pPr>
        <w:spacing w:after="0"/>
      </w:pPr>
      <w:r>
        <w:t>F = t</w:t>
      </w:r>
      <w:r>
        <w:rPr>
          <w:vertAlign w:val="subscript"/>
        </w:rPr>
        <w:t>o</w:t>
      </w:r>
      <w:r>
        <w:t>/t</w:t>
      </w:r>
      <w:r>
        <w:rPr>
          <w:vertAlign w:val="subscript"/>
        </w:rPr>
        <w:t>1</w:t>
      </w:r>
      <w:r>
        <w:t xml:space="preserve"> = 200/50 = 4</w:t>
      </w:r>
    </w:p>
    <w:p w14:paraId="76C07114" w14:textId="77777777" w:rsidR="00FE157A" w:rsidRDefault="00FE157A" w:rsidP="00FE157A">
      <w:pPr>
        <w:spacing w:after="0"/>
      </w:pPr>
      <w:r>
        <w:t xml:space="preserve"> </w:t>
      </w:r>
    </w:p>
    <w:p w14:paraId="6D3A6157" w14:textId="08DC2E89" w:rsidR="00FE157A" w:rsidRDefault="00FE157A" w:rsidP="00FE157A">
      <w:pPr>
        <w:spacing w:after="0"/>
      </w:pPr>
      <w:r>
        <w:t>b) m</w:t>
      </w:r>
      <w:r>
        <w:rPr>
          <w:vertAlign w:val="subscript"/>
        </w:rPr>
        <w:t>1</w:t>
      </w:r>
      <w:r>
        <w:t xml:space="preserve"> = t</w:t>
      </w:r>
      <w:r>
        <w:rPr>
          <w:vertAlign w:val="subscript"/>
        </w:rPr>
        <w:t>1</w:t>
      </w:r>
      <w:r>
        <w:t>.V</w:t>
      </w:r>
      <w:r>
        <w:rPr>
          <w:vertAlign w:val="subscript"/>
        </w:rPr>
        <w:t>1</w:t>
      </w:r>
      <w:r>
        <w:t xml:space="preserve"> = 50,0x0,100 = 5,00 g</w:t>
      </w:r>
    </w:p>
    <w:p w14:paraId="73B5290F" w14:textId="77777777" w:rsidR="00FE157A" w:rsidRDefault="00FE157A" w:rsidP="00FE157A">
      <w:pPr>
        <w:spacing w:after="0"/>
      </w:pPr>
      <w:r>
        <w:t>Au cours d’une dilution la masse de soluté prélevée dans la solution mère ‘m</w:t>
      </w:r>
      <w:r>
        <w:rPr>
          <w:vertAlign w:val="subscript"/>
        </w:rPr>
        <w:t>o</w:t>
      </w:r>
      <w:r>
        <w:t>’ est égale à celle se retrouvant dans la solution fille ‘m</w:t>
      </w:r>
      <w:r>
        <w:rPr>
          <w:vertAlign w:val="subscript"/>
        </w:rPr>
        <w:t>1</w:t>
      </w:r>
      <w:r>
        <w:t>’</w:t>
      </w:r>
    </w:p>
    <w:p w14:paraId="07F5185E" w14:textId="77777777" w:rsidR="00FE157A" w:rsidRPr="00AF52FC" w:rsidRDefault="00FE157A" w:rsidP="00FE157A">
      <w:pPr>
        <w:spacing w:after="0"/>
      </w:pPr>
      <w:proofErr w:type="spellStart"/>
      <w:r>
        <w:t>m</w:t>
      </w:r>
      <w:r>
        <w:rPr>
          <w:vertAlign w:val="subscript"/>
        </w:rPr>
        <w:t>O</w:t>
      </w:r>
      <w:proofErr w:type="spellEnd"/>
      <w:r>
        <w:t xml:space="preserve"> = m</w:t>
      </w:r>
      <w:r>
        <w:rPr>
          <w:vertAlign w:val="subscript"/>
        </w:rPr>
        <w:t>1</w:t>
      </w:r>
      <w:r>
        <w:t xml:space="preserve"> = 5,00 g</w:t>
      </w:r>
    </w:p>
    <w:p w14:paraId="07DDA8CD" w14:textId="7F5D748F" w:rsidR="00FE157A" w:rsidRDefault="00FE157A" w:rsidP="00FE157A">
      <w:pPr>
        <w:spacing w:after="0"/>
      </w:pPr>
      <w:r>
        <w:t>c) m</w:t>
      </w:r>
      <w:r>
        <w:rPr>
          <w:vertAlign w:val="subscript"/>
        </w:rPr>
        <w:t>1</w:t>
      </w:r>
      <w:r>
        <w:t xml:space="preserve"> = t</w:t>
      </w:r>
      <w:r>
        <w:rPr>
          <w:vertAlign w:val="subscript"/>
        </w:rPr>
        <w:t>1</w:t>
      </w:r>
      <w:r>
        <w:t>.V</w:t>
      </w:r>
      <w:r>
        <w:rPr>
          <w:vertAlign w:val="subscript"/>
        </w:rPr>
        <w:t>1</w:t>
      </w:r>
      <w:r>
        <w:t xml:space="preserve"> = m</w:t>
      </w:r>
      <w:r>
        <w:rPr>
          <w:vertAlign w:val="subscript"/>
        </w:rPr>
        <w:t>o</w:t>
      </w:r>
      <w:r>
        <w:t xml:space="preserve"> = </w:t>
      </w:r>
      <w:proofErr w:type="spellStart"/>
      <w:r>
        <w:t>t</w:t>
      </w:r>
      <w:r>
        <w:rPr>
          <w:vertAlign w:val="subscript"/>
        </w:rPr>
        <w:t>o</w:t>
      </w:r>
      <w:r>
        <w:t>.V</w:t>
      </w:r>
      <w:r>
        <w:rPr>
          <w:vertAlign w:val="subscript"/>
        </w:rPr>
        <w:t>o</w:t>
      </w:r>
      <w:proofErr w:type="spellEnd"/>
    </w:p>
    <w:p w14:paraId="5DA1737F" w14:textId="77777777" w:rsidR="00FE157A" w:rsidRPr="00AF52FC" w:rsidRDefault="00FE157A" w:rsidP="00FE157A">
      <w:pPr>
        <w:spacing w:after="0"/>
      </w:pPr>
      <w:r>
        <w:lastRenderedPageBreak/>
        <w:t>V</w:t>
      </w:r>
      <w:r>
        <w:rPr>
          <w:vertAlign w:val="subscript"/>
        </w:rPr>
        <w:t>o</w:t>
      </w:r>
      <w:r>
        <w:t xml:space="preserve"> = (t</w:t>
      </w:r>
      <w:r>
        <w:rPr>
          <w:vertAlign w:val="subscript"/>
        </w:rPr>
        <w:t>1</w:t>
      </w:r>
      <w:r>
        <w:t>.V</w:t>
      </w:r>
      <w:r>
        <w:rPr>
          <w:vertAlign w:val="subscript"/>
        </w:rPr>
        <w:t>1</w:t>
      </w:r>
      <w:r>
        <w:t>)/t</w:t>
      </w:r>
      <w:r>
        <w:rPr>
          <w:vertAlign w:val="subscript"/>
        </w:rPr>
        <w:t>o</w:t>
      </w:r>
      <w:r>
        <w:t xml:space="preserve"> = 5,00/200 = 0,025 L = 25 mL</w:t>
      </w:r>
    </w:p>
    <w:p w14:paraId="4025CD7A" w14:textId="77777777" w:rsidR="00FE157A" w:rsidRDefault="00FE157A" w:rsidP="00FE157A">
      <w:pPr>
        <w:spacing w:after="0"/>
      </w:pPr>
    </w:p>
    <w:p w14:paraId="37D98253" w14:textId="0C414CA3" w:rsidR="00FE157A" w:rsidRPr="00FE157A" w:rsidRDefault="00FE157A" w:rsidP="00FE157A">
      <w:pPr>
        <w:spacing w:after="0"/>
        <w:rPr>
          <w:rFonts w:ascii="Comic Sans MS" w:eastAsia="Times New Roman" w:hAnsi="Comic Sans MS" w:cs="Times New Roman"/>
          <w:color w:val="000000"/>
          <w:sz w:val="20"/>
          <w:szCs w:val="20"/>
          <w:lang w:eastAsia="fr-FR"/>
        </w:rPr>
      </w:pPr>
      <w:bookmarkStart w:id="1" w:name="_GoBack"/>
      <w:bookmarkEnd w:id="1"/>
      <w:r>
        <w:t xml:space="preserve">3) </w:t>
      </w:r>
    </w:p>
    <w:p w14:paraId="2E697622" w14:textId="77777777" w:rsidR="00FE157A" w:rsidRDefault="00FE157A" w:rsidP="00FE157A">
      <w:pPr>
        <w:spacing w:after="0"/>
        <w:rPr>
          <w:rFonts w:ascii="Comic Sans MS" w:hAnsi="Comic Sans MS"/>
          <w:color w:val="800000"/>
        </w:rPr>
      </w:pPr>
      <w:hyperlink r:id="rId9" w:history="1">
        <w:r>
          <w:rPr>
            <w:rStyle w:val="Lienhypertexte"/>
            <w:rFonts w:ascii="Comic Sans MS" w:hAnsi="Comic Sans MS"/>
            <w:sz w:val="20"/>
            <w:szCs w:val="20"/>
          </w:rPr>
          <w:t>Animation : préparation de solution par dilution</w:t>
        </w:r>
      </w:hyperlink>
      <w:r>
        <w:rPr>
          <w:rFonts w:ascii="Comic Sans MS" w:hAnsi="Comic Sans MS"/>
          <w:color w:val="800000"/>
        </w:rPr>
        <w:t xml:space="preserve">  (Par Mme </w:t>
      </w:r>
      <w:proofErr w:type="spellStart"/>
      <w:r>
        <w:rPr>
          <w:rFonts w:ascii="Comic Sans MS" w:hAnsi="Comic Sans MS"/>
          <w:color w:val="800000"/>
        </w:rPr>
        <w:t>Tarride</w:t>
      </w:r>
      <w:proofErr w:type="spellEnd"/>
      <w:r>
        <w:rPr>
          <w:rFonts w:ascii="Comic Sans MS" w:hAnsi="Comic Sans MS"/>
          <w:color w:val="800000"/>
        </w:rPr>
        <w:t xml:space="preserve"> et Mr </w:t>
      </w:r>
      <w:proofErr w:type="spellStart"/>
      <w:r>
        <w:rPr>
          <w:rFonts w:ascii="Comic Sans MS" w:hAnsi="Comic Sans MS"/>
          <w:color w:val="800000"/>
        </w:rPr>
        <w:t>Desarnault</w:t>
      </w:r>
      <w:proofErr w:type="spellEnd"/>
      <w:r>
        <w:rPr>
          <w:rFonts w:ascii="Comic Sans MS" w:hAnsi="Comic Sans MS"/>
          <w:color w:val="800000"/>
        </w:rPr>
        <w:t>)</w:t>
      </w: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1"/>
        <w:gridCol w:w="4385"/>
      </w:tblGrid>
      <w:tr w:rsidR="00FE157A" w14:paraId="7D8F4A0C" w14:textId="77777777" w:rsidTr="00FE340C">
        <w:tc>
          <w:tcPr>
            <w:tcW w:w="6160" w:type="dxa"/>
            <w:hideMark/>
          </w:tcPr>
          <w:p w14:paraId="1EE5B0DF" w14:textId="77777777" w:rsidR="00FE157A" w:rsidRDefault="00FE157A" w:rsidP="00FE157A">
            <w:pPr>
              <w:spacing w:after="0"/>
              <w:rPr>
                <w:rFonts w:ascii="Comic Sans MS" w:hAnsi="Comic Sans MS"/>
                <w:color w:val="800000"/>
              </w:rPr>
            </w:pPr>
          </w:p>
        </w:tc>
        <w:tc>
          <w:tcPr>
            <w:tcW w:w="4380" w:type="dxa"/>
            <w:hideMark/>
          </w:tcPr>
          <w:p w14:paraId="6CBF2F87" w14:textId="77777777" w:rsidR="00FE157A" w:rsidRDefault="00FE157A" w:rsidP="00FE157A">
            <w:pPr>
              <w:spacing w:after="0"/>
              <w:rPr>
                <w:rFonts w:ascii="Comic Sans MS" w:hAnsi="Comic Sans MS"/>
                <w:color w:val="800000"/>
              </w:rPr>
            </w:pPr>
            <w:r>
              <w:rPr>
                <w:rFonts w:ascii="Comic Sans MS" w:eastAsiaTheme="minorEastAsia" w:hAnsi="Comic Sans MS"/>
              </w:rPr>
              <w:object w:dxaOrig="4365" w:dyaOrig="2160" w14:anchorId="621A6B6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0" type="#_x0000_t75" style="width:218.5pt;height:108pt" o:ole="">
                  <v:imagedata r:id="rId10" o:title=""/>
                </v:shape>
                <o:OLEObject Type="Embed" ProgID="PBrush" ShapeID="_x0000_i1050" DrawAspect="Content" ObjectID="_1644476062" r:id="rId11"/>
              </w:object>
            </w:r>
          </w:p>
        </w:tc>
      </w:tr>
      <w:tr w:rsidR="00FE157A" w14:paraId="669FB94F" w14:textId="77777777" w:rsidTr="00FE340C">
        <w:tc>
          <w:tcPr>
            <w:tcW w:w="6160" w:type="dxa"/>
            <w:hideMark/>
          </w:tcPr>
          <w:p w14:paraId="7D189FDF" w14:textId="77777777" w:rsidR="00FE157A" w:rsidRDefault="00FE157A" w:rsidP="00FE157A">
            <w:pPr>
              <w:spacing w:after="0"/>
              <w:rPr>
                <w:rFonts w:ascii="Comic Sans MS" w:hAnsi="Comic Sans MS"/>
                <w:color w:val="800000"/>
              </w:rPr>
            </w:pPr>
            <w:r>
              <w:rPr>
                <w:rFonts w:ascii="Comic Sans MS" w:eastAsiaTheme="minorEastAsia" w:hAnsi="Comic Sans MS"/>
              </w:rPr>
              <w:object w:dxaOrig="3705" w:dyaOrig="3960" w14:anchorId="2A979090">
                <v:shape id="_x0000_i1051" type="#_x0000_t75" style="width:185.5pt;height:198pt" o:ole="">
                  <v:imagedata r:id="rId12" o:title=""/>
                </v:shape>
                <o:OLEObject Type="Embed" ProgID="PBrush" ShapeID="_x0000_i1051" DrawAspect="Content" ObjectID="_1644476063" r:id="rId13"/>
              </w:object>
            </w:r>
          </w:p>
        </w:tc>
        <w:tc>
          <w:tcPr>
            <w:tcW w:w="4380" w:type="dxa"/>
            <w:hideMark/>
          </w:tcPr>
          <w:p w14:paraId="34BA3568" w14:textId="77777777" w:rsidR="00FE157A" w:rsidRDefault="00FE157A" w:rsidP="00FE157A">
            <w:pPr>
              <w:spacing w:after="0"/>
              <w:rPr>
                <w:rFonts w:ascii="Comic Sans MS" w:hAnsi="Comic Sans MS"/>
                <w:color w:val="800000"/>
              </w:rPr>
            </w:pPr>
            <w:r>
              <w:rPr>
                <w:rFonts w:ascii="Comic Sans MS" w:eastAsiaTheme="minorEastAsia" w:hAnsi="Comic Sans MS"/>
              </w:rPr>
              <w:object w:dxaOrig="3945" w:dyaOrig="2865" w14:anchorId="1391A0A2">
                <v:shape id="_x0000_i1052" type="#_x0000_t75" style="width:197.5pt;height:143.5pt" o:ole="">
                  <v:imagedata r:id="rId14" o:title=""/>
                </v:shape>
                <o:OLEObject Type="Embed" ProgID="PBrush" ShapeID="_x0000_i1052" DrawAspect="Content" ObjectID="_1644476064" r:id="rId15"/>
              </w:object>
            </w:r>
          </w:p>
        </w:tc>
      </w:tr>
      <w:tr w:rsidR="00FE157A" w14:paraId="1EE93E3B" w14:textId="77777777" w:rsidTr="00FE340C">
        <w:tc>
          <w:tcPr>
            <w:tcW w:w="6160" w:type="dxa"/>
            <w:hideMark/>
          </w:tcPr>
          <w:p w14:paraId="1895066F" w14:textId="77777777" w:rsidR="00FE157A" w:rsidRDefault="00FE157A" w:rsidP="00FE157A">
            <w:pPr>
              <w:spacing w:after="0"/>
              <w:rPr>
                <w:rFonts w:ascii="Comic Sans MS" w:hAnsi="Comic Sans MS"/>
                <w:color w:val="800000"/>
              </w:rPr>
            </w:pPr>
            <w:r>
              <w:rPr>
                <w:rFonts w:ascii="Comic Sans MS" w:eastAsiaTheme="minorEastAsia" w:hAnsi="Comic Sans MS"/>
              </w:rPr>
              <w:object w:dxaOrig="3780" w:dyaOrig="3060" w14:anchorId="54CC22CB">
                <v:shape id="_x0000_i1053" type="#_x0000_t75" style="width:189pt;height:153pt" o:ole="">
                  <v:imagedata r:id="rId16" o:title=""/>
                </v:shape>
                <o:OLEObject Type="Embed" ProgID="PBrush" ShapeID="_x0000_i1053" DrawAspect="Content" ObjectID="_1644476065" r:id="rId17"/>
              </w:object>
            </w:r>
          </w:p>
        </w:tc>
        <w:tc>
          <w:tcPr>
            <w:tcW w:w="4380" w:type="dxa"/>
            <w:hideMark/>
          </w:tcPr>
          <w:p w14:paraId="28249808" w14:textId="77777777" w:rsidR="00FE157A" w:rsidRDefault="00FE157A" w:rsidP="00FE157A">
            <w:pPr>
              <w:spacing w:after="0"/>
              <w:rPr>
                <w:rFonts w:ascii="Comic Sans MS" w:hAnsi="Comic Sans MS"/>
                <w:color w:val="800000"/>
              </w:rPr>
            </w:pPr>
            <w:r>
              <w:rPr>
                <w:rFonts w:ascii="Comic Sans MS" w:eastAsiaTheme="minorEastAsia" w:hAnsi="Comic Sans MS"/>
              </w:rPr>
              <w:object w:dxaOrig="3720" w:dyaOrig="3420" w14:anchorId="365FAB93">
                <v:shape id="_x0000_i1054" type="#_x0000_t75" style="width:186pt;height:171pt" o:ole="">
                  <v:imagedata r:id="rId18" o:title=""/>
                </v:shape>
                <o:OLEObject Type="Embed" ProgID="PBrush" ShapeID="_x0000_i1054" DrawAspect="Content" ObjectID="_1644476066" r:id="rId19"/>
              </w:object>
            </w:r>
          </w:p>
        </w:tc>
      </w:tr>
      <w:tr w:rsidR="00FE157A" w14:paraId="2CEE89D7" w14:textId="77777777" w:rsidTr="00FE340C">
        <w:tc>
          <w:tcPr>
            <w:tcW w:w="6160" w:type="dxa"/>
            <w:hideMark/>
          </w:tcPr>
          <w:p w14:paraId="7505104F" w14:textId="77777777" w:rsidR="00FE157A" w:rsidRDefault="00FE157A" w:rsidP="00FE157A">
            <w:pPr>
              <w:spacing w:after="0"/>
              <w:rPr>
                <w:rFonts w:ascii="Comic Sans MS" w:hAnsi="Comic Sans MS"/>
                <w:color w:val="800000"/>
              </w:rPr>
            </w:pPr>
          </w:p>
        </w:tc>
        <w:tc>
          <w:tcPr>
            <w:tcW w:w="4380" w:type="dxa"/>
          </w:tcPr>
          <w:p w14:paraId="5E4F8D59" w14:textId="77777777" w:rsidR="00FE157A" w:rsidRDefault="00FE157A" w:rsidP="00FE157A">
            <w:pPr>
              <w:spacing w:after="0"/>
              <w:rPr>
                <w:rFonts w:ascii="Comic Sans MS" w:hAnsi="Comic Sans MS"/>
                <w:color w:val="800000"/>
              </w:rPr>
            </w:pPr>
          </w:p>
        </w:tc>
      </w:tr>
    </w:tbl>
    <w:p w14:paraId="562AD645" w14:textId="77777777" w:rsidR="00FE157A" w:rsidRDefault="00FE157A" w:rsidP="00FE157A">
      <w:pPr>
        <w:spacing w:after="0"/>
        <w:rPr>
          <w:rFonts w:ascii="Comic Sans MS" w:hAnsi="Comic Sans MS"/>
          <w:color w:val="800000"/>
        </w:rPr>
      </w:pPr>
    </w:p>
    <w:p w14:paraId="446AF4C0" w14:textId="77777777" w:rsidR="00FE157A" w:rsidRDefault="00FE157A" w:rsidP="00FE157A">
      <w:pPr>
        <w:spacing w:after="0"/>
        <w:rPr>
          <w:sz w:val="15"/>
          <w:szCs w:val="15"/>
          <w:vertAlign w:val="subscript"/>
        </w:rPr>
      </w:pPr>
      <w:r>
        <w:t>Pour préparer un volume V</w:t>
      </w:r>
      <w:r>
        <w:rPr>
          <w:sz w:val="15"/>
          <w:szCs w:val="15"/>
          <w:vertAlign w:val="subscript"/>
        </w:rPr>
        <w:t>1</w:t>
      </w:r>
      <w:r>
        <w:t xml:space="preserve"> de solution fille de concentration en masse t</w:t>
      </w:r>
      <w:r>
        <w:rPr>
          <w:vertAlign w:val="subscript"/>
        </w:rPr>
        <w:t>1</w:t>
      </w:r>
      <w:r>
        <w:t xml:space="preserve"> par dilution d’une solution mère  de concentration en masse t</w:t>
      </w:r>
      <w:r>
        <w:rPr>
          <w:vertAlign w:val="subscript"/>
        </w:rPr>
        <w:t>0</w:t>
      </w:r>
      <w:r>
        <w:t>, il faut :</w:t>
      </w:r>
    </w:p>
    <w:p w14:paraId="563C41DD" w14:textId="77777777" w:rsidR="00FE157A" w:rsidRDefault="00FE157A" w:rsidP="00FE157A">
      <w:pPr>
        <w:spacing w:after="0"/>
      </w:pPr>
      <w:r>
        <w:t>- calculer le volume V</w:t>
      </w:r>
      <w:r>
        <w:rPr>
          <w:sz w:val="15"/>
          <w:szCs w:val="15"/>
          <w:vertAlign w:val="subscript"/>
        </w:rPr>
        <w:t>0</w:t>
      </w:r>
      <w:r>
        <w:t xml:space="preserve"> de solution mère à prélever. </w:t>
      </w:r>
    </w:p>
    <w:p w14:paraId="60B7AC80" w14:textId="77777777" w:rsidR="00FE157A" w:rsidRDefault="00FE157A" w:rsidP="00FE157A">
      <w:pPr>
        <w:spacing w:after="0"/>
      </w:pPr>
      <w:r>
        <w:t xml:space="preserve">- prélever ce volume à l’aide d’une pipette jaugée munie d’une </w:t>
      </w:r>
      <w:proofErr w:type="spellStart"/>
      <w:r>
        <w:t>propipette</w:t>
      </w:r>
      <w:proofErr w:type="spellEnd"/>
      <w:r>
        <w:t>.</w:t>
      </w:r>
    </w:p>
    <w:p w14:paraId="016195F4" w14:textId="77777777" w:rsidR="00FE157A" w:rsidRDefault="00FE157A" w:rsidP="00FE157A">
      <w:pPr>
        <w:spacing w:after="0"/>
      </w:pPr>
      <w:r>
        <w:t>- introduire ce volume dans une fiole jaugée de volume V</w:t>
      </w:r>
      <w:r>
        <w:rPr>
          <w:sz w:val="15"/>
          <w:szCs w:val="15"/>
          <w:vertAlign w:val="subscript"/>
        </w:rPr>
        <w:t>1</w:t>
      </w:r>
      <w:r>
        <w:t>.</w:t>
      </w:r>
    </w:p>
    <w:p w14:paraId="17C250E3" w14:textId="77777777" w:rsidR="00FE157A" w:rsidRDefault="00FE157A" w:rsidP="00FE157A">
      <w:pPr>
        <w:spacing w:after="0"/>
      </w:pPr>
      <w:r>
        <w:t xml:space="preserve">- compléter d’eau distillée jusqu’au trait de jauge. Boucher, agiter pour homogénéiser. </w:t>
      </w:r>
    </w:p>
    <w:p w14:paraId="14B310BA" w14:textId="77777777" w:rsidR="00F759EF" w:rsidRPr="00546E1E" w:rsidRDefault="00F759EF" w:rsidP="00FE157A">
      <w:pPr>
        <w:spacing w:after="0"/>
      </w:pPr>
    </w:p>
    <w:p w14:paraId="34955D94" w14:textId="77777777" w:rsidR="00600CB9" w:rsidRPr="00FF0925" w:rsidRDefault="00600CB9" w:rsidP="00FE157A">
      <w:pPr>
        <w:spacing w:after="0"/>
        <w:rPr>
          <w:rStyle w:val="e24kjd"/>
          <w:rFonts w:ascii="Comic Sans MS" w:hAnsi="Comic Sans MS"/>
        </w:rPr>
      </w:pPr>
    </w:p>
    <w:p w14:paraId="6133BE78" w14:textId="77777777" w:rsidR="00120082" w:rsidRPr="00F95C0B" w:rsidRDefault="00120082" w:rsidP="00FE157A">
      <w:pPr>
        <w:pStyle w:val="Paragraphedeliste"/>
        <w:spacing w:after="0"/>
        <w:rPr>
          <w:rStyle w:val="e24kjd"/>
          <w:rFonts w:ascii="Comic Sans MS" w:hAnsi="Comic Sans MS"/>
        </w:rPr>
      </w:pPr>
    </w:p>
    <w:p w14:paraId="191EFB48" w14:textId="77777777" w:rsidR="00120082" w:rsidRPr="00F95C0B" w:rsidRDefault="00120082" w:rsidP="00FE157A">
      <w:pPr>
        <w:pStyle w:val="Paragraphedeliste"/>
        <w:spacing w:after="0"/>
        <w:rPr>
          <w:rStyle w:val="e24kjd"/>
          <w:rFonts w:ascii="Comic Sans MS" w:hAnsi="Comic Sans MS"/>
        </w:rPr>
      </w:pPr>
    </w:p>
    <w:p w14:paraId="549AAC08" w14:textId="77777777" w:rsidR="00A458C0" w:rsidRPr="00F95C0B" w:rsidRDefault="00A458C0" w:rsidP="00FE157A">
      <w:pPr>
        <w:pStyle w:val="Paragraphedeliste"/>
        <w:spacing w:after="0"/>
        <w:rPr>
          <w:rFonts w:ascii="Comic Sans MS" w:hAnsi="Comic Sans MS"/>
        </w:rPr>
      </w:pPr>
    </w:p>
    <w:sectPr w:rsidR="00A458C0" w:rsidRPr="00F95C0B" w:rsidSect="005C03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07F8C"/>
    <w:multiLevelType w:val="hybridMultilevel"/>
    <w:tmpl w:val="A39C465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73AEE"/>
    <w:multiLevelType w:val="hybridMultilevel"/>
    <w:tmpl w:val="81ECA32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4C14BE"/>
    <w:multiLevelType w:val="hybridMultilevel"/>
    <w:tmpl w:val="46D27450"/>
    <w:lvl w:ilvl="0" w:tplc="040C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55654"/>
    <w:multiLevelType w:val="hybridMultilevel"/>
    <w:tmpl w:val="81ECA32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64264E"/>
    <w:multiLevelType w:val="hybridMultilevel"/>
    <w:tmpl w:val="81ECA32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473888"/>
    <w:multiLevelType w:val="hybridMultilevel"/>
    <w:tmpl w:val="A39C465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6E2E98"/>
    <w:multiLevelType w:val="hybridMultilevel"/>
    <w:tmpl w:val="F76C6B7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A66F2F"/>
    <w:multiLevelType w:val="hybridMultilevel"/>
    <w:tmpl w:val="81ECA32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4"/>
  </w:num>
  <w:num w:numId="5">
    <w:abstractNumId w:val="3"/>
  </w:num>
  <w:num w:numId="6">
    <w:abstractNumId w:val="1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2E1"/>
    <w:rsid w:val="000322E1"/>
    <w:rsid w:val="00041ADF"/>
    <w:rsid w:val="000F76EF"/>
    <w:rsid w:val="00120082"/>
    <w:rsid w:val="00390309"/>
    <w:rsid w:val="003B5BE8"/>
    <w:rsid w:val="003E6E15"/>
    <w:rsid w:val="005C032C"/>
    <w:rsid w:val="00600CB9"/>
    <w:rsid w:val="009C72CA"/>
    <w:rsid w:val="00A458C0"/>
    <w:rsid w:val="00AD3913"/>
    <w:rsid w:val="00AF52FC"/>
    <w:rsid w:val="00B46501"/>
    <w:rsid w:val="00D33B22"/>
    <w:rsid w:val="00EA687E"/>
    <w:rsid w:val="00EC1305"/>
    <w:rsid w:val="00EE060A"/>
    <w:rsid w:val="00F759EF"/>
    <w:rsid w:val="00F95C0B"/>
    <w:rsid w:val="00FE157A"/>
    <w:rsid w:val="00FF0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33F999"/>
  <w15:docId w15:val="{4D241515-24E2-4907-90B4-D845CC96E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F95C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e24kjd">
    <w:name w:val="e24kjd"/>
    <w:basedOn w:val="Policepardfaut"/>
    <w:rsid w:val="000322E1"/>
  </w:style>
  <w:style w:type="paragraph" w:styleId="Paragraphedeliste">
    <w:name w:val="List Paragraph"/>
    <w:basedOn w:val="Normal"/>
    <w:uiPriority w:val="34"/>
    <w:qFormat/>
    <w:rsid w:val="000322E1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0322E1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32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22E1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A458C0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A458C0"/>
    <w:rPr>
      <w:color w:val="800080" w:themeColor="followed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F95C0B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customStyle="1" w:styleId="ammcorpstexte">
    <w:name w:val="ammcorpstexte"/>
    <w:basedOn w:val="Normal"/>
    <w:rsid w:val="00F95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ammlistepuces1">
    <w:name w:val="ammlistepuces1"/>
    <w:basedOn w:val="Normal"/>
    <w:rsid w:val="00F95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31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c.ac-aix-marseille.fr/phy_chi/Menu/Activites_pedagogiques/cap_exp/animations/dissolution.html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sa=t&amp;rct=j&amp;q=&amp;esrc=s&amp;source=web&amp;cd=3&amp;cad=rja&amp;uact=8&amp;ved=2ahUKEwip0dnkjd_lAhVSXBoKHeUCBPEQwqsBMAJ6BAgJEAw&amp;url=https%3A%2F%2Fwww.youtube.com%2Fwatch%3Fv%3DCaO1E7uA_Jo&amp;usg=AOvVaw2A8aqd76otiQp8VUf14VUe" TargetMode="External"/><Relationship Id="rId11" Type="http://schemas.openxmlformats.org/officeDocument/2006/relationships/oleObject" Target="embeddings/oleObject1.bin"/><Relationship Id="rId5" Type="http://schemas.openxmlformats.org/officeDocument/2006/relationships/image" Target="media/image1.png"/><Relationship Id="rId15" Type="http://schemas.openxmlformats.org/officeDocument/2006/relationships/oleObject" Target="embeddings/oleObject3.bin"/><Relationship Id="rId10" Type="http://schemas.openxmlformats.org/officeDocument/2006/relationships/image" Target="media/image3.png"/><Relationship Id="rId19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hyperlink" Target="http://www.spc.ac-aix-marseille.fr/phy_chi/Menu/Activites_pedagogiques/cap_exp/animations/dilution.html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926</Words>
  <Characters>5094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thierry collet</cp:lastModifiedBy>
  <cp:revision>3</cp:revision>
  <dcterms:created xsi:type="dcterms:W3CDTF">2019-11-11T12:50:00Z</dcterms:created>
  <dcterms:modified xsi:type="dcterms:W3CDTF">2020-02-29T09:03:00Z</dcterms:modified>
</cp:coreProperties>
</file>