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C5EE" w14:textId="4E8A15F9" w:rsidR="00327AF4" w:rsidRDefault="00EA0C55" w:rsidP="00603086">
      <w:r>
        <w:t>Devoir maison</w:t>
      </w:r>
    </w:p>
    <w:p w14:paraId="2279D7A9" w14:textId="689A43B9" w:rsidR="00935CCB" w:rsidRDefault="00935CCB" w:rsidP="00603086">
      <w:r>
        <w:t xml:space="preserve">Attention pour faire ce DM il est plus simple de l’imprimer et de répondre </w:t>
      </w:r>
      <w:r w:rsidR="00E80A5C">
        <w:t>directement sur la feuille imprimée (quand c’est possible !)</w:t>
      </w:r>
    </w:p>
    <w:p w14:paraId="01250F5E" w14:textId="3AB13363" w:rsidR="00E80A5C" w:rsidRPr="00E80A5C" w:rsidRDefault="00E80A5C" w:rsidP="00603086">
      <w:pPr>
        <w:rPr>
          <w:b/>
        </w:rPr>
      </w:pPr>
      <w:r>
        <w:t xml:space="preserve">Il est impératif de corriger les erreurs en </w:t>
      </w:r>
      <w:r>
        <w:rPr>
          <w:b/>
        </w:rPr>
        <w:t>rouge pour obtenir le point bonus.</w:t>
      </w:r>
    </w:p>
    <w:p w14:paraId="2147491A" w14:textId="77777777" w:rsidR="00EA0C55" w:rsidRPr="00546E1E" w:rsidRDefault="00EA0C55" w:rsidP="00603086"/>
    <w:p w14:paraId="73171234" w14:textId="7AD8AD0C" w:rsidR="00535582" w:rsidRPr="00265C9D" w:rsidRDefault="00535582" w:rsidP="00603086">
      <w:pPr>
        <w:rPr>
          <w:b/>
        </w:rPr>
      </w:pPr>
    </w:p>
    <w:p w14:paraId="2AE12876" w14:textId="62B48368" w:rsidR="00EA0C55" w:rsidRPr="00265C9D" w:rsidRDefault="00EA0C55" w:rsidP="00EA0C55">
      <w:pPr>
        <w:rPr>
          <w:b/>
        </w:rPr>
      </w:pPr>
      <w:r w:rsidRPr="00265C9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2171FB" wp14:editId="2039321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81250" cy="14382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C9D">
        <w:rPr>
          <w:b/>
        </w:rPr>
        <w:t>Ex</w:t>
      </w:r>
      <w:r w:rsidR="00265C9D">
        <w:rPr>
          <w:b/>
        </w:rPr>
        <w:t>ercice</w:t>
      </w:r>
      <w:r w:rsidRPr="00265C9D">
        <w:rPr>
          <w:b/>
        </w:rPr>
        <w:t xml:space="preserve"> 1 : configuration (ou structure) électronique d’un atome</w:t>
      </w:r>
    </w:p>
    <w:p w14:paraId="1ADA119C" w14:textId="20BB4F1D" w:rsidR="00EA0C55" w:rsidRDefault="00EA0C55" w:rsidP="00EA0C55">
      <w:r>
        <w:t xml:space="preserve">1) Rappeler à quoi correspond la lettre ‘n’ et les lettres </w:t>
      </w:r>
      <w:proofErr w:type="spellStart"/>
      <w:r>
        <w:t>s,p,d,f</w:t>
      </w:r>
      <w:proofErr w:type="spellEnd"/>
      <w:r>
        <w:t>.</w:t>
      </w:r>
    </w:p>
    <w:p w14:paraId="3307AACE" w14:textId="2FB7F064" w:rsidR="00EA0C55" w:rsidRDefault="00EA0C55" w:rsidP="00EA0C55">
      <w:r>
        <w:t>2) Qu’appelle-t-on les électrons de valence ?</w:t>
      </w:r>
    </w:p>
    <w:p w14:paraId="026A164F" w14:textId="66565D28" w:rsidR="00EA0C55" w:rsidRDefault="00EA0C55" w:rsidP="00EA0C55">
      <w:r>
        <w:t>3) Remplir le tableau suivant</w:t>
      </w:r>
    </w:p>
    <w:p w14:paraId="0FAC53F1" w14:textId="38FDFA0F" w:rsidR="008950E5" w:rsidRDefault="008950E5" w:rsidP="0060308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1298"/>
        <w:gridCol w:w="4032"/>
        <w:gridCol w:w="2766"/>
      </w:tblGrid>
      <w:tr w:rsidR="008950E5" w14:paraId="5DF45ABB" w14:textId="77777777" w:rsidTr="00366EF5">
        <w:tc>
          <w:tcPr>
            <w:tcW w:w="2666" w:type="dxa"/>
          </w:tcPr>
          <w:p w14:paraId="0B5C095C" w14:textId="5C518F0E" w:rsidR="008950E5" w:rsidRDefault="00A90609" w:rsidP="00603086">
            <w:r>
              <w:t>A</w:t>
            </w:r>
            <w:r w:rsidR="008950E5">
              <w:t>tomes</w:t>
            </w:r>
          </w:p>
        </w:tc>
        <w:tc>
          <w:tcPr>
            <w:tcW w:w="1298" w:type="dxa"/>
          </w:tcPr>
          <w:p w14:paraId="193447B2" w14:textId="14A3A382" w:rsidR="008950E5" w:rsidRDefault="008950E5" w:rsidP="00603086">
            <w:r>
              <w:t>Nombre d’électrons</w:t>
            </w:r>
          </w:p>
        </w:tc>
        <w:tc>
          <w:tcPr>
            <w:tcW w:w="4032" w:type="dxa"/>
          </w:tcPr>
          <w:p w14:paraId="64DFD228" w14:textId="0424F76A" w:rsidR="008950E5" w:rsidRDefault="008950E5" w:rsidP="00603086">
            <w:r>
              <w:t>Configuration électronique</w:t>
            </w:r>
          </w:p>
        </w:tc>
        <w:tc>
          <w:tcPr>
            <w:tcW w:w="2766" w:type="dxa"/>
          </w:tcPr>
          <w:p w14:paraId="798E2A29" w14:textId="06602D18" w:rsidR="008950E5" w:rsidRDefault="008950E5" w:rsidP="00603086">
            <w:r>
              <w:t>Nombre d’électrons de valence</w:t>
            </w:r>
          </w:p>
        </w:tc>
      </w:tr>
      <w:tr w:rsidR="00EA0C55" w14:paraId="32E570A2" w14:textId="77777777" w:rsidTr="00366EF5">
        <w:tc>
          <w:tcPr>
            <w:tcW w:w="2666" w:type="dxa"/>
          </w:tcPr>
          <w:p w14:paraId="141DEF3D" w14:textId="4B573B67" w:rsidR="00EA0C55" w:rsidRPr="00AC50D6" w:rsidRDefault="00EA0C55" w:rsidP="00EA0C55">
            <w:r w:rsidRPr="00AC50D6">
              <w:t xml:space="preserve">Béryllium </w:t>
            </w:r>
            <w:r>
              <w:t>(</w:t>
            </w:r>
            <w:r w:rsidRPr="00AC50D6">
              <w:t>Be</w:t>
            </w:r>
            <w:r>
              <w:t>)</w:t>
            </w:r>
            <w:r w:rsidRPr="00AC50D6">
              <w:t xml:space="preserve"> </w:t>
            </w:r>
          </w:p>
          <w:p w14:paraId="36D4AD96" w14:textId="77777777" w:rsidR="00EA0C55" w:rsidRPr="00AC50D6" w:rsidRDefault="00EA0C55" w:rsidP="00EA0C55">
            <w:r w:rsidRPr="00AC50D6">
              <w:t>Z = 4</w:t>
            </w:r>
          </w:p>
          <w:p w14:paraId="0249B13F" w14:textId="2076887E" w:rsidR="00EA0C55" w:rsidRDefault="00EA0C55" w:rsidP="00EA0C55"/>
        </w:tc>
        <w:tc>
          <w:tcPr>
            <w:tcW w:w="1298" w:type="dxa"/>
          </w:tcPr>
          <w:p w14:paraId="2D9AE44B" w14:textId="77777777" w:rsidR="00EA0C55" w:rsidRDefault="00EA0C55" w:rsidP="00EA0C55"/>
        </w:tc>
        <w:tc>
          <w:tcPr>
            <w:tcW w:w="4032" w:type="dxa"/>
          </w:tcPr>
          <w:p w14:paraId="60217448" w14:textId="05AF3542" w:rsidR="00EA0C55" w:rsidRDefault="00EA0C55" w:rsidP="00EA0C55"/>
        </w:tc>
        <w:tc>
          <w:tcPr>
            <w:tcW w:w="2766" w:type="dxa"/>
          </w:tcPr>
          <w:p w14:paraId="7E76E96A" w14:textId="77777777" w:rsidR="00EA0C55" w:rsidRDefault="00EA0C55" w:rsidP="00EA0C55"/>
        </w:tc>
      </w:tr>
      <w:tr w:rsidR="00EA0C55" w14:paraId="72DB86D5" w14:textId="77777777" w:rsidTr="00366EF5">
        <w:tc>
          <w:tcPr>
            <w:tcW w:w="2666" w:type="dxa"/>
          </w:tcPr>
          <w:p w14:paraId="43E24271" w14:textId="377FC4E0" w:rsidR="00366EF5" w:rsidRPr="00AC50D6" w:rsidRDefault="00EA0C55" w:rsidP="00366EF5">
            <w:pPr>
              <w:rPr>
                <w:lang w:val="nl-NL"/>
              </w:rPr>
            </w:pPr>
            <w:r w:rsidRPr="00AC50D6">
              <w:rPr>
                <w:lang w:val="nl-NL"/>
              </w:rPr>
              <w:t>Magnésium</w:t>
            </w:r>
            <w:r w:rsidR="00366EF5" w:rsidRPr="00AC50D6">
              <w:rPr>
                <w:lang w:val="nl-NL"/>
              </w:rPr>
              <w:t xml:space="preserve"> </w:t>
            </w:r>
            <w:r w:rsidR="00366EF5">
              <w:rPr>
                <w:lang w:val="nl-NL"/>
              </w:rPr>
              <w:t>(</w:t>
            </w:r>
            <w:r w:rsidR="00366EF5" w:rsidRPr="00AC50D6">
              <w:rPr>
                <w:lang w:val="nl-NL"/>
              </w:rPr>
              <w:t>Mg</w:t>
            </w:r>
            <w:r w:rsidR="00366EF5">
              <w:rPr>
                <w:lang w:val="nl-NL"/>
              </w:rPr>
              <w:t>)</w:t>
            </w:r>
          </w:p>
          <w:p w14:paraId="0B667062" w14:textId="77777777" w:rsidR="00EA0C55" w:rsidRPr="00AC50D6" w:rsidRDefault="00EA0C55" w:rsidP="00EA0C55">
            <w:pPr>
              <w:rPr>
                <w:lang w:val="nl-NL"/>
              </w:rPr>
            </w:pPr>
            <w:r w:rsidRPr="00AC50D6">
              <w:rPr>
                <w:lang w:val="nl-NL"/>
              </w:rPr>
              <w:t>Z = 12</w:t>
            </w:r>
          </w:p>
          <w:p w14:paraId="271ECAB3" w14:textId="18142B29" w:rsidR="00EA0C55" w:rsidRDefault="00EA0C55" w:rsidP="00EA0C55"/>
        </w:tc>
        <w:tc>
          <w:tcPr>
            <w:tcW w:w="1298" w:type="dxa"/>
          </w:tcPr>
          <w:p w14:paraId="48377EAD" w14:textId="77777777" w:rsidR="00EA0C55" w:rsidRDefault="00EA0C55" w:rsidP="00EA0C55"/>
        </w:tc>
        <w:tc>
          <w:tcPr>
            <w:tcW w:w="4032" w:type="dxa"/>
          </w:tcPr>
          <w:p w14:paraId="6352F251" w14:textId="2A34D761" w:rsidR="00EA0C55" w:rsidRDefault="00EA0C55" w:rsidP="00EA0C55"/>
        </w:tc>
        <w:tc>
          <w:tcPr>
            <w:tcW w:w="2766" w:type="dxa"/>
          </w:tcPr>
          <w:p w14:paraId="0026FD99" w14:textId="77777777" w:rsidR="00EA0C55" w:rsidRDefault="00EA0C55" w:rsidP="00EA0C55"/>
        </w:tc>
      </w:tr>
      <w:tr w:rsidR="00EA0C55" w14:paraId="6F919CF8" w14:textId="77777777" w:rsidTr="00366EF5">
        <w:tc>
          <w:tcPr>
            <w:tcW w:w="2666" w:type="dxa"/>
          </w:tcPr>
          <w:p w14:paraId="606AAAD4" w14:textId="77777777" w:rsidR="00366EF5" w:rsidRDefault="00EA0C55" w:rsidP="00EA0C55">
            <w:r>
              <w:t>Argon</w:t>
            </w:r>
            <w:r w:rsidR="00366EF5">
              <w:t xml:space="preserve"> (Ar)</w:t>
            </w:r>
          </w:p>
          <w:p w14:paraId="642996F1" w14:textId="77777777" w:rsidR="00366EF5" w:rsidRDefault="00366EF5" w:rsidP="00EA0C55"/>
          <w:p w14:paraId="145D45E4" w14:textId="772867F8" w:rsidR="00EA0C55" w:rsidRDefault="00EA0C55" w:rsidP="00EA0C55">
            <w:r>
              <w:t xml:space="preserve"> Z = 18</w:t>
            </w:r>
          </w:p>
        </w:tc>
        <w:tc>
          <w:tcPr>
            <w:tcW w:w="1298" w:type="dxa"/>
          </w:tcPr>
          <w:p w14:paraId="594EEB2E" w14:textId="77777777" w:rsidR="00EA0C55" w:rsidRDefault="00EA0C55" w:rsidP="00EA0C55"/>
        </w:tc>
        <w:tc>
          <w:tcPr>
            <w:tcW w:w="4032" w:type="dxa"/>
          </w:tcPr>
          <w:p w14:paraId="43A13C1F" w14:textId="77777777" w:rsidR="00EA0C55" w:rsidRDefault="00EA0C55" w:rsidP="00EA0C55"/>
        </w:tc>
        <w:tc>
          <w:tcPr>
            <w:tcW w:w="2766" w:type="dxa"/>
          </w:tcPr>
          <w:p w14:paraId="1B8C4722" w14:textId="77777777" w:rsidR="00EA0C55" w:rsidRDefault="00EA0C55" w:rsidP="00EA0C55"/>
        </w:tc>
      </w:tr>
      <w:tr w:rsidR="00366EF5" w14:paraId="1FEF5127" w14:textId="77777777" w:rsidTr="00366EF5">
        <w:tc>
          <w:tcPr>
            <w:tcW w:w="2666" w:type="dxa"/>
          </w:tcPr>
          <w:p w14:paraId="65DAF9B6" w14:textId="35BE5907" w:rsidR="00366EF5" w:rsidRPr="00AC50D6" w:rsidRDefault="00366EF5" w:rsidP="00366EF5">
            <w:r w:rsidRPr="00AC50D6">
              <w:t>fluor</w:t>
            </w:r>
            <w:r>
              <w:t xml:space="preserve"> (F)</w:t>
            </w:r>
          </w:p>
          <w:p w14:paraId="1CAA9C00" w14:textId="77777777" w:rsidR="00366EF5" w:rsidRPr="00AC50D6" w:rsidRDefault="00366EF5" w:rsidP="00366EF5">
            <w:r w:rsidRPr="00AC50D6">
              <w:t>Z = 9</w:t>
            </w:r>
          </w:p>
          <w:p w14:paraId="026980C8" w14:textId="77777777" w:rsidR="00366EF5" w:rsidRDefault="00366EF5" w:rsidP="00EA0C55"/>
        </w:tc>
        <w:tc>
          <w:tcPr>
            <w:tcW w:w="1298" w:type="dxa"/>
          </w:tcPr>
          <w:p w14:paraId="247E2670" w14:textId="77777777" w:rsidR="00366EF5" w:rsidRDefault="00366EF5" w:rsidP="00EA0C55"/>
        </w:tc>
        <w:tc>
          <w:tcPr>
            <w:tcW w:w="4032" w:type="dxa"/>
          </w:tcPr>
          <w:p w14:paraId="16956FDB" w14:textId="77777777" w:rsidR="00366EF5" w:rsidRDefault="00366EF5" w:rsidP="00EA0C55"/>
        </w:tc>
        <w:tc>
          <w:tcPr>
            <w:tcW w:w="2766" w:type="dxa"/>
          </w:tcPr>
          <w:p w14:paraId="7DF0F4E1" w14:textId="77777777" w:rsidR="00366EF5" w:rsidRDefault="00366EF5" w:rsidP="00EA0C55"/>
        </w:tc>
      </w:tr>
    </w:tbl>
    <w:p w14:paraId="2E3A3DA7" w14:textId="11783382" w:rsidR="008950E5" w:rsidRDefault="008950E5" w:rsidP="00603086"/>
    <w:p w14:paraId="6C051779" w14:textId="77777777" w:rsidR="00366EF5" w:rsidRDefault="00366EF5" w:rsidP="00603086"/>
    <w:p w14:paraId="762B1B64" w14:textId="2E30D9C7" w:rsidR="00366EF5" w:rsidRPr="006E490C" w:rsidRDefault="00D26E9C" w:rsidP="00603086">
      <w:pPr>
        <w:rPr>
          <w:b/>
        </w:rPr>
      </w:pPr>
      <w:r w:rsidRPr="006E490C">
        <w:rPr>
          <w:b/>
        </w:rPr>
        <w:t>Exercice 2 : la classification périodique</w:t>
      </w:r>
    </w:p>
    <w:p w14:paraId="51FD8298" w14:textId="068236E1" w:rsidR="00D26E9C" w:rsidRDefault="00D26E9C" w:rsidP="00603086">
      <w:r>
        <w:t>1) Dans quel ordre sont classés les éléments chimiques dans la classification périodique ?</w:t>
      </w:r>
    </w:p>
    <w:p w14:paraId="5B229B8B" w14:textId="116FE34B" w:rsidR="003F434E" w:rsidRDefault="003F434E" w:rsidP="00D26E9C">
      <w:r>
        <w:t>2) Compléter le tableau suivant (numéro des couches et nombre d’électrons de valence).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122"/>
        <w:gridCol w:w="1127"/>
        <w:gridCol w:w="1059"/>
        <w:gridCol w:w="898"/>
        <w:gridCol w:w="1076"/>
        <w:gridCol w:w="1199"/>
        <w:gridCol w:w="1199"/>
        <w:gridCol w:w="787"/>
      </w:tblGrid>
      <w:tr w:rsidR="00E85A12" w:rsidRPr="00AC50D6" w14:paraId="48531301" w14:textId="77777777" w:rsidTr="00E8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6BD" w14:textId="06C8684B" w:rsidR="00E85A12" w:rsidRDefault="00E85A12" w:rsidP="00603086">
            <w:pPr>
              <w:rPr>
                <w:lang w:val="de-DE"/>
              </w:rPr>
            </w:pPr>
            <w:r>
              <w:rPr>
                <w:lang w:val="de-DE"/>
              </w:rPr>
              <w:t xml:space="preserve">Numéro de </w:t>
            </w:r>
            <w:r w:rsidRPr="00501561">
              <w:t>colonne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0D5" w14:textId="2B8E43B7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2DB" w14:textId="0BC8899E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F7B" w14:textId="6B2FF8DF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85A12">
              <w:rPr>
                <w:lang w:val="de-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5F2" w14:textId="2A6B7A99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85A12">
              <w:rPr>
                <w:lang w:val="de-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A9A" w14:textId="67D6BC81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85A12">
              <w:rPr>
                <w:lang w:val="de-DE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694" w14:textId="340A8FFC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85A12">
              <w:rPr>
                <w:lang w:val="de-DE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AD2" w14:textId="14427856" w:rsidR="00E85A12" w:rsidRPr="00AC50D6" w:rsidRDefault="005A3023" w:rsidP="0060308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85A12">
              <w:rPr>
                <w:lang w:val="de-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6D3" w14:textId="550F4126" w:rsidR="00E85A12" w:rsidRPr="00AC50D6" w:rsidRDefault="005A3023" w:rsidP="00603086">
            <w:r>
              <w:t>1</w:t>
            </w:r>
            <w:r w:rsidR="00E85A12">
              <w:t>8</w:t>
            </w:r>
          </w:p>
        </w:tc>
      </w:tr>
      <w:tr w:rsidR="0092410A" w:rsidRPr="00AC50D6" w14:paraId="5A3F38EB" w14:textId="77777777" w:rsidTr="00E8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D8" w14:textId="5E09D8D4" w:rsidR="00E85A12" w:rsidRDefault="00E85A12" w:rsidP="00603086">
            <w:pPr>
              <w:rPr>
                <w:lang w:val="de-DE"/>
              </w:rPr>
            </w:pPr>
            <w:r w:rsidRPr="00501561">
              <w:t>Période</w:t>
            </w:r>
            <w:r>
              <w:rPr>
                <w:lang w:val="de-DE"/>
              </w:rPr>
              <w:t xml:space="preserve"> 1</w:t>
            </w:r>
          </w:p>
          <w:p w14:paraId="3D6B60A4" w14:textId="6B8CFA85" w:rsidR="00D84F8E" w:rsidRPr="00AC50D6" w:rsidRDefault="0092410A" w:rsidP="00603086">
            <w:pPr>
              <w:rPr>
                <w:lang w:val="de-DE"/>
              </w:rPr>
            </w:pPr>
            <w:bookmarkStart w:id="0" w:name="_GoBack"/>
            <w:proofErr w:type="spellStart"/>
            <w:r>
              <w:rPr>
                <w:lang w:val="de-DE"/>
              </w:rPr>
              <w:t>Couche</w:t>
            </w:r>
            <w:bookmarkEnd w:id="0"/>
            <w:proofErr w:type="spellEnd"/>
            <w:r>
              <w:rPr>
                <w:lang w:val="de-DE"/>
              </w:rPr>
              <w:t xml:space="preserve"> n = </w:t>
            </w:r>
            <w:r w:rsidR="00D26E9C">
              <w:rPr>
                <w:lang w:val="de-DE"/>
              </w:rPr>
              <w:t>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FC7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H</w:t>
            </w:r>
          </w:p>
          <w:p w14:paraId="2306AB15" w14:textId="77777777" w:rsidR="00D84F8E" w:rsidRPr="00AC50D6" w:rsidRDefault="00D84F8E" w:rsidP="00603086">
            <w:pPr>
              <w:rPr>
                <w:lang w:val="de-DE"/>
              </w:rPr>
            </w:pPr>
            <w:proofErr w:type="spellStart"/>
            <w:r w:rsidRPr="00AC50D6">
              <w:rPr>
                <w:lang w:val="de-DE"/>
              </w:rPr>
              <w:t>Hydrogène</w:t>
            </w:r>
            <w:proofErr w:type="spellEnd"/>
          </w:p>
          <w:p w14:paraId="51DE0CC9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Z = 1</w:t>
            </w:r>
          </w:p>
          <w:p w14:paraId="4E9D51C9" w14:textId="60D76555" w:rsidR="00D84F8E" w:rsidRPr="00AC50D6" w:rsidRDefault="00D84F8E" w:rsidP="00603086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2E6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418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B96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C2E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D84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B65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59A" w14:textId="77777777" w:rsidR="00D84F8E" w:rsidRPr="00AC50D6" w:rsidRDefault="00D84F8E" w:rsidP="00603086">
            <w:r w:rsidRPr="00AC50D6">
              <w:t>He</w:t>
            </w:r>
          </w:p>
          <w:p w14:paraId="5C31F512" w14:textId="77777777" w:rsidR="00D84F8E" w:rsidRPr="00AC50D6" w:rsidRDefault="00D84F8E" w:rsidP="00603086">
            <w:r w:rsidRPr="00AC50D6">
              <w:t>Hélium</w:t>
            </w:r>
          </w:p>
          <w:p w14:paraId="52246B8F" w14:textId="194A631C" w:rsidR="00D84F8E" w:rsidRPr="009C1E46" w:rsidRDefault="009C1E46" w:rsidP="00603086">
            <w:r w:rsidRPr="009C1E46">
              <w:t xml:space="preserve">Z = </w:t>
            </w:r>
            <w:r>
              <w:t>2</w:t>
            </w:r>
          </w:p>
        </w:tc>
      </w:tr>
      <w:tr w:rsidR="0092410A" w:rsidRPr="00AC50D6" w14:paraId="583588FF" w14:textId="77777777" w:rsidTr="00E85A12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675" w14:textId="533B83EE" w:rsidR="00E85A12" w:rsidRDefault="00E85A12" w:rsidP="006030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Période</w:t>
            </w:r>
            <w:proofErr w:type="spellEnd"/>
            <w:r>
              <w:rPr>
                <w:lang w:val="de-DE"/>
              </w:rPr>
              <w:t xml:space="preserve"> 2</w:t>
            </w:r>
          </w:p>
          <w:p w14:paraId="467785C2" w14:textId="03D439AF" w:rsidR="00D84F8E" w:rsidRPr="00AC50D6" w:rsidRDefault="0092410A" w:rsidP="0060308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Couche</w:t>
            </w:r>
            <w:proofErr w:type="spellEnd"/>
            <w:r>
              <w:rPr>
                <w:lang w:val="de-DE"/>
              </w:rPr>
              <w:t xml:space="preserve"> n = </w:t>
            </w:r>
            <w:r w:rsidR="00D26E9C">
              <w:rPr>
                <w:lang w:val="de-DE"/>
              </w:rPr>
              <w:t>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D03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Li</w:t>
            </w:r>
          </w:p>
          <w:p w14:paraId="7E589E9D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Lithium</w:t>
            </w:r>
          </w:p>
          <w:p w14:paraId="28C9D70F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Z = 3</w:t>
            </w:r>
          </w:p>
          <w:p w14:paraId="624C3530" w14:textId="092EFBDA" w:rsidR="00D84F8E" w:rsidRPr="00AC50D6" w:rsidRDefault="00D84F8E" w:rsidP="00603086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B01" w14:textId="77777777" w:rsidR="00D84F8E" w:rsidRPr="00AC50D6" w:rsidRDefault="00D84F8E" w:rsidP="00603086">
            <w:r w:rsidRPr="00AC50D6">
              <w:t xml:space="preserve">Be </w:t>
            </w:r>
          </w:p>
          <w:p w14:paraId="66C733A9" w14:textId="7D108083" w:rsidR="00D84F8E" w:rsidRPr="00AC50D6" w:rsidRDefault="007F1146" w:rsidP="00603086">
            <w:r w:rsidRPr="00AC50D6">
              <w:t>Béryllium</w:t>
            </w:r>
          </w:p>
          <w:p w14:paraId="0315D37C" w14:textId="77777777" w:rsidR="00D84F8E" w:rsidRPr="00AC50D6" w:rsidRDefault="00D84F8E" w:rsidP="00603086">
            <w:r w:rsidRPr="00AC50D6">
              <w:t>Z = 4</w:t>
            </w:r>
          </w:p>
          <w:p w14:paraId="775EDD89" w14:textId="4ED0D436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865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B</w:t>
            </w:r>
          </w:p>
          <w:p w14:paraId="172B5C68" w14:textId="77777777" w:rsidR="00D84F8E" w:rsidRPr="00AC50D6" w:rsidRDefault="00D84F8E" w:rsidP="00603086">
            <w:pPr>
              <w:rPr>
                <w:lang w:val="de-DE"/>
              </w:rPr>
            </w:pPr>
            <w:proofErr w:type="spellStart"/>
            <w:r w:rsidRPr="00AC50D6">
              <w:rPr>
                <w:lang w:val="de-DE"/>
              </w:rPr>
              <w:t>Bore</w:t>
            </w:r>
            <w:proofErr w:type="spellEnd"/>
          </w:p>
          <w:p w14:paraId="7584C0B8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Z = 5</w:t>
            </w:r>
          </w:p>
          <w:p w14:paraId="00E242DE" w14:textId="303ED497" w:rsidR="00D84F8E" w:rsidRPr="00AC50D6" w:rsidRDefault="00D84F8E" w:rsidP="00603086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10B" w14:textId="77777777" w:rsidR="00D84F8E" w:rsidRPr="00AC50D6" w:rsidRDefault="00D84F8E" w:rsidP="00603086">
            <w:r w:rsidRPr="00AC50D6">
              <w:t>C</w:t>
            </w:r>
          </w:p>
          <w:p w14:paraId="456524C9" w14:textId="77777777" w:rsidR="00D84F8E" w:rsidRPr="00AC50D6" w:rsidRDefault="00D84F8E" w:rsidP="00603086">
            <w:r w:rsidRPr="00AC50D6">
              <w:t xml:space="preserve">Carbone </w:t>
            </w:r>
            <w:r w:rsidRPr="00AC50D6">
              <w:br/>
              <w:t>Z=6</w:t>
            </w:r>
          </w:p>
          <w:p w14:paraId="5441046D" w14:textId="06EAF255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D2D" w14:textId="77777777" w:rsidR="00D84F8E" w:rsidRPr="00AC50D6" w:rsidRDefault="00D84F8E" w:rsidP="00603086">
            <w:r w:rsidRPr="00AC50D6">
              <w:t>N</w:t>
            </w:r>
          </w:p>
          <w:p w14:paraId="6E27808B" w14:textId="77777777" w:rsidR="00D84F8E" w:rsidRPr="00AC50D6" w:rsidRDefault="00D84F8E" w:rsidP="00603086">
            <w:r w:rsidRPr="00AC50D6">
              <w:t>Azote</w:t>
            </w:r>
          </w:p>
          <w:p w14:paraId="7C7B5598" w14:textId="77777777" w:rsidR="00D84F8E" w:rsidRPr="00AC50D6" w:rsidRDefault="00D84F8E" w:rsidP="00603086">
            <w:r w:rsidRPr="00AC50D6">
              <w:t>Z = 7</w:t>
            </w:r>
          </w:p>
          <w:p w14:paraId="228FA739" w14:textId="674BEF63" w:rsidR="00D84F8E" w:rsidRPr="00AC50D6" w:rsidRDefault="00D84F8E" w:rsidP="00603086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B0C" w14:textId="77777777" w:rsidR="00D84F8E" w:rsidRPr="00AC50D6" w:rsidRDefault="00D84F8E" w:rsidP="00603086">
            <w:r w:rsidRPr="00AC50D6">
              <w:t>O</w:t>
            </w:r>
          </w:p>
          <w:p w14:paraId="6827C74A" w14:textId="77777777" w:rsidR="00D84F8E" w:rsidRPr="00AC50D6" w:rsidRDefault="00D84F8E" w:rsidP="00603086">
            <w:r w:rsidRPr="00AC50D6">
              <w:t>Oxygène</w:t>
            </w:r>
          </w:p>
          <w:p w14:paraId="59154C81" w14:textId="77777777" w:rsidR="00D84F8E" w:rsidRPr="00AC50D6" w:rsidRDefault="00D84F8E" w:rsidP="00603086">
            <w:r w:rsidRPr="00AC50D6">
              <w:t xml:space="preserve"> Z = 8</w:t>
            </w:r>
          </w:p>
          <w:p w14:paraId="2124DCE9" w14:textId="3F338A50" w:rsidR="00D84F8E" w:rsidRPr="00AC50D6" w:rsidRDefault="00D84F8E" w:rsidP="00603086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DA3" w14:textId="77777777" w:rsidR="00D84F8E" w:rsidRPr="00AC50D6" w:rsidRDefault="00D84F8E" w:rsidP="00603086">
            <w:r w:rsidRPr="00AC50D6">
              <w:t>F</w:t>
            </w:r>
          </w:p>
          <w:p w14:paraId="72811BA1" w14:textId="77777777" w:rsidR="00D84F8E" w:rsidRPr="00AC50D6" w:rsidRDefault="00D84F8E" w:rsidP="00603086">
            <w:r w:rsidRPr="00AC50D6">
              <w:t>fluor</w:t>
            </w:r>
          </w:p>
          <w:p w14:paraId="5E0DF263" w14:textId="77777777" w:rsidR="00D84F8E" w:rsidRPr="00AC50D6" w:rsidRDefault="00D84F8E" w:rsidP="00603086">
            <w:r w:rsidRPr="00AC50D6">
              <w:t>Z = 9</w:t>
            </w:r>
          </w:p>
          <w:p w14:paraId="5818A664" w14:textId="3B1C801E" w:rsidR="00D84F8E" w:rsidRPr="00AC50D6" w:rsidRDefault="00D84F8E" w:rsidP="00603086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FC8" w14:textId="77777777" w:rsidR="00D84F8E" w:rsidRPr="00AC50D6" w:rsidRDefault="00D84F8E" w:rsidP="00603086">
            <w:r w:rsidRPr="00AC50D6">
              <w:t>Ne</w:t>
            </w:r>
          </w:p>
          <w:p w14:paraId="4F99E33F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Néon</w:t>
            </w:r>
          </w:p>
          <w:p w14:paraId="5DAFCEB0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Z = 10</w:t>
            </w:r>
          </w:p>
          <w:p w14:paraId="3C9917DF" w14:textId="72C0E5C8" w:rsidR="00D84F8E" w:rsidRPr="00AC50D6" w:rsidRDefault="00D84F8E" w:rsidP="00603086">
            <w:pPr>
              <w:rPr>
                <w:lang w:val="nl-NL"/>
              </w:rPr>
            </w:pPr>
          </w:p>
        </w:tc>
      </w:tr>
      <w:tr w:rsidR="0092410A" w:rsidRPr="00AC50D6" w14:paraId="00FEC3F1" w14:textId="77777777" w:rsidTr="00E85A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0E56" w14:textId="77777777" w:rsidR="00E85A12" w:rsidRDefault="00E85A12" w:rsidP="00603086">
            <w:pPr>
              <w:rPr>
                <w:lang w:val="nl-NL"/>
              </w:rPr>
            </w:pPr>
            <w:r>
              <w:rPr>
                <w:lang w:val="nl-NL"/>
              </w:rPr>
              <w:t>Période 3</w:t>
            </w:r>
          </w:p>
          <w:p w14:paraId="18D58750" w14:textId="7CAC612F" w:rsidR="00D84F8E" w:rsidRPr="00AC50D6" w:rsidRDefault="0092410A" w:rsidP="0060308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Couche</w:t>
            </w:r>
            <w:proofErr w:type="spellEnd"/>
            <w:r>
              <w:rPr>
                <w:lang w:val="nl-NL"/>
              </w:rPr>
              <w:t xml:space="preserve"> n = </w:t>
            </w:r>
            <w:r w:rsidR="00D26E9C">
              <w:rPr>
                <w:lang w:val="nl-NL"/>
              </w:rPr>
              <w:t>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863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Na</w:t>
            </w:r>
          </w:p>
          <w:p w14:paraId="7EDE1D03" w14:textId="3B44329D" w:rsidR="00D84F8E" w:rsidRPr="00AC50D6" w:rsidRDefault="003F434E" w:rsidP="00603086">
            <w:pPr>
              <w:rPr>
                <w:lang w:val="nl-NL"/>
              </w:rPr>
            </w:pPr>
            <w:proofErr w:type="spellStart"/>
            <w:r w:rsidRPr="00AC50D6">
              <w:rPr>
                <w:lang w:val="nl-NL"/>
              </w:rPr>
              <w:t>Sodium</w:t>
            </w:r>
            <w:proofErr w:type="spellEnd"/>
          </w:p>
          <w:p w14:paraId="2A0BEE22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Z = 11</w:t>
            </w:r>
          </w:p>
          <w:p w14:paraId="26BB5383" w14:textId="026D891A" w:rsidR="00D84F8E" w:rsidRPr="00AC50D6" w:rsidRDefault="00D84F8E" w:rsidP="00603086">
            <w:pPr>
              <w:rPr>
                <w:vertAlign w:val="superscript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52A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Mg</w:t>
            </w:r>
          </w:p>
          <w:p w14:paraId="688A5E85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Magnésium</w:t>
            </w:r>
          </w:p>
          <w:p w14:paraId="1F5914AC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Z = 12</w:t>
            </w:r>
          </w:p>
          <w:p w14:paraId="377AC3BB" w14:textId="04E3A647" w:rsidR="00D84F8E" w:rsidRPr="00AC50D6" w:rsidRDefault="00D84F8E" w:rsidP="00603086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E14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Al</w:t>
            </w:r>
          </w:p>
          <w:p w14:paraId="372A2A9B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Aluminium</w:t>
            </w:r>
          </w:p>
          <w:p w14:paraId="67B1412A" w14:textId="77777777" w:rsidR="00D84F8E" w:rsidRPr="00AC50D6" w:rsidRDefault="00D84F8E" w:rsidP="00603086">
            <w:pPr>
              <w:rPr>
                <w:lang w:val="nl-NL"/>
              </w:rPr>
            </w:pPr>
            <w:r w:rsidRPr="00AC50D6">
              <w:rPr>
                <w:lang w:val="nl-NL"/>
              </w:rPr>
              <w:t>Z = 13</w:t>
            </w:r>
          </w:p>
          <w:p w14:paraId="161DE5B1" w14:textId="4EF3BAFA" w:rsidR="00D84F8E" w:rsidRPr="00AC50D6" w:rsidRDefault="00D84F8E" w:rsidP="00603086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6D54" w14:textId="77777777" w:rsidR="00D84F8E" w:rsidRPr="00AC50D6" w:rsidRDefault="00D84F8E" w:rsidP="00603086">
            <w:r w:rsidRPr="00AC50D6">
              <w:t>Si</w:t>
            </w:r>
          </w:p>
          <w:p w14:paraId="15CBE192" w14:textId="77777777" w:rsidR="00D84F8E" w:rsidRPr="00AC50D6" w:rsidRDefault="00D84F8E" w:rsidP="00603086">
            <w:r w:rsidRPr="00AC50D6">
              <w:t>Silicium</w:t>
            </w:r>
          </w:p>
          <w:p w14:paraId="49995E67" w14:textId="77777777" w:rsidR="00D84F8E" w:rsidRPr="00AC50D6" w:rsidRDefault="00D84F8E" w:rsidP="00603086">
            <w:r w:rsidRPr="00AC50D6">
              <w:t>Z = 14</w:t>
            </w:r>
          </w:p>
          <w:p w14:paraId="1BC77062" w14:textId="5AB50AAC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6B5" w14:textId="77777777" w:rsidR="00D84F8E" w:rsidRPr="00AC50D6" w:rsidRDefault="00D84F8E" w:rsidP="00603086">
            <w:r w:rsidRPr="00AC50D6">
              <w:t>P</w:t>
            </w:r>
          </w:p>
          <w:p w14:paraId="24ECD60E" w14:textId="77777777" w:rsidR="00D84F8E" w:rsidRPr="00AC50D6" w:rsidRDefault="00D84F8E" w:rsidP="00603086">
            <w:r w:rsidRPr="00AC50D6">
              <w:t>Phosphore</w:t>
            </w:r>
          </w:p>
          <w:p w14:paraId="2CDCAAEF" w14:textId="77777777" w:rsidR="00D84F8E" w:rsidRPr="00AC50D6" w:rsidRDefault="00D84F8E" w:rsidP="00603086">
            <w:r w:rsidRPr="00AC50D6">
              <w:t>Z = 15</w:t>
            </w:r>
          </w:p>
          <w:p w14:paraId="2896501E" w14:textId="139F84FC" w:rsidR="00D84F8E" w:rsidRPr="00AC50D6" w:rsidRDefault="00D84F8E" w:rsidP="00603086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8B4" w14:textId="77777777" w:rsidR="00D84F8E" w:rsidRPr="00AC50D6" w:rsidRDefault="00D84F8E" w:rsidP="00603086">
            <w:r w:rsidRPr="00AC50D6">
              <w:t>S</w:t>
            </w:r>
          </w:p>
          <w:p w14:paraId="0833C803" w14:textId="77777777" w:rsidR="00D84F8E" w:rsidRPr="00AC50D6" w:rsidRDefault="00D84F8E" w:rsidP="00603086">
            <w:r w:rsidRPr="00AC50D6">
              <w:t>Soufre</w:t>
            </w:r>
          </w:p>
          <w:p w14:paraId="458CCDAB" w14:textId="77777777" w:rsidR="00D84F8E" w:rsidRPr="00AC50D6" w:rsidRDefault="00D84F8E" w:rsidP="00603086">
            <w:r w:rsidRPr="00AC50D6">
              <w:t>Z = 16</w:t>
            </w:r>
          </w:p>
          <w:p w14:paraId="45BAE3E6" w14:textId="76E4A32F" w:rsidR="00D84F8E" w:rsidRPr="00AC50D6" w:rsidRDefault="00D84F8E" w:rsidP="00603086">
            <w:pPr>
              <w:rPr>
                <w:lang w:val="nl-N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309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Cl</w:t>
            </w:r>
          </w:p>
          <w:p w14:paraId="193DCA00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Chlore</w:t>
            </w:r>
          </w:p>
          <w:p w14:paraId="727B31A5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Z = 17</w:t>
            </w:r>
          </w:p>
          <w:p w14:paraId="7B2C8A5D" w14:textId="3C553145" w:rsidR="00D84F8E" w:rsidRPr="00AC50D6" w:rsidRDefault="00D84F8E" w:rsidP="00603086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B3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Ar</w:t>
            </w:r>
          </w:p>
          <w:p w14:paraId="7F058309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Argon</w:t>
            </w:r>
          </w:p>
          <w:p w14:paraId="1180F3C6" w14:textId="77777777" w:rsidR="00D84F8E" w:rsidRPr="00AC50D6" w:rsidRDefault="00D84F8E" w:rsidP="00603086">
            <w:pPr>
              <w:rPr>
                <w:lang w:val="de-DE"/>
              </w:rPr>
            </w:pPr>
            <w:r w:rsidRPr="00AC50D6">
              <w:rPr>
                <w:lang w:val="de-DE"/>
              </w:rPr>
              <w:t>Z = 18</w:t>
            </w:r>
          </w:p>
          <w:p w14:paraId="1B149E04" w14:textId="2B4FECD3" w:rsidR="00D84F8E" w:rsidRPr="00AC50D6" w:rsidRDefault="00D84F8E" w:rsidP="00603086">
            <w:pPr>
              <w:rPr>
                <w:lang w:val="de-DE"/>
              </w:rPr>
            </w:pPr>
          </w:p>
        </w:tc>
      </w:tr>
      <w:tr w:rsidR="0092410A" w:rsidRPr="00AC50D6" w14:paraId="6DE7296E" w14:textId="77777777" w:rsidTr="00E85A1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6D36" w14:textId="77777777" w:rsidR="0092410A" w:rsidRDefault="0092410A" w:rsidP="00603086">
            <w:r>
              <w:t xml:space="preserve">Nombre d’électrons </w:t>
            </w:r>
          </w:p>
          <w:p w14:paraId="60965938" w14:textId="20A2D065" w:rsidR="00D84F8E" w:rsidRPr="00AC50D6" w:rsidRDefault="0092410A" w:rsidP="00603086">
            <w:r>
              <w:t>de valence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DDC" w14:textId="40617EEB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5B4" w14:textId="18AD033A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0DB" w14:textId="4A5E248D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2B4" w14:textId="673A8070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8BB" w14:textId="06438463" w:rsidR="00D84F8E" w:rsidRPr="00AC50D6" w:rsidRDefault="00D84F8E" w:rsidP="00603086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2CA" w14:textId="391F711F" w:rsidR="00D84F8E" w:rsidRPr="00AC50D6" w:rsidRDefault="00D84F8E" w:rsidP="00603086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CD0" w14:textId="64129D0A" w:rsidR="00D84F8E" w:rsidRPr="00AC50D6" w:rsidRDefault="00D84F8E" w:rsidP="0060308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418" w14:textId="3296F3C5" w:rsidR="00D84F8E" w:rsidRPr="00AC50D6" w:rsidRDefault="00D84F8E" w:rsidP="00603086"/>
        </w:tc>
      </w:tr>
    </w:tbl>
    <w:p w14:paraId="1941E6A1" w14:textId="774ED5B5" w:rsidR="00D84F8E" w:rsidRDefault="00D84F8E" w:rsidP="00603086"/>
    <w:p w14:paraId="68EEF158" w14:textId="4350A70D" w:rsidR="003F434E" w:rsidRDefault="003F434E" w:rsidP="00603086">
      <w:r>
        <w:t>3) Quel point commun ont les éléments chimiques appartenant à la même colonne ? Qu’en déduire par rapport à leur propriétés chimiques ?</w:t>
      </w:r>
    </w:p>
    <w:p w14:paraId="21E5F044" w14:textId="53100761" w:rsidR="00CF2365" w:rsidRDefault="003F434E" w:rsidP="003F434E">
      <w:r>
        <w:t>4) Quels points communs ont les éléments chimiques de la seconde période ?</w:t>
      </w:r>
    </w:p>
    <w:p w14:paraId="6DD9C0C1" w14:textId="2F2A00E9" w:rsidR="00CF2365" w:rsidRDefault="003F434E" w:rsidP="00603086">
      <w:r w:rsidRPr="006E490C">
        <w:t>5) A</w:t>
      </w:r>
      <w:r>
        <w:rPr>
          <w:b/>
        </w:rPr>
        <w:t xml:space="preserve"> </w:t>
      </w:r>
      <w:r w:rsidR="00CF2365">
        <w:t>partir de la configuration électronique</w:t>
      </w:r>
      <w:r>
        <w:t xml:space="preserve">, </w:t>
      </w:r>
      <w:r w:rsidR="00CF2365">
        <w:t>retrouver la place de l’élément dans le tableau périodique :</w:t>
      </w:r>
    </w:p>
    <w:p w14:paraId="3B6B1CD1" w14:textId="77777777" w:rsidR="00CF2365" w:rsidRDefault="00CF2365" w:rsidP="00603086"/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3095"/>
        <w:gridCol w:w="2725"/>
        <w:gridCol w:w="2725"/>
        <w:gridCol w:w="2217"/>
      </w:tblGrid>
      <w:tr w:rsidR="00CF2365" w14:paraId="46E48F35" w14:textId="7CCD5006" w:rsidTr="00CF2365">
        <w:tc>
          <w:tcPr>
            <w:tcW w:w="1438" w:type="pct"/>
          </w:tcPr>
          <w:p w14:paraId="6BB9A419" w14:textId="58D1AAEE" w:rsidR="00CF2365" w:rsidRDefault="00CF2365" w:rsidP="00603086">
            <w:r>
              <w:t>Configuration électronique</w:t>
            </w:r>
          </w:p>
        </w:tc>
        <w:tc>
          <w:tcPr>
            <w:tcW w:w="1266" w:type="pct"/>
          </w:tcPr>
          <w:p w14:paraId="4BD953F5" w14:textId="28F87C1F" w:rsidR="00CF2365" w:rsidRDefault="00CF2365" w:rsidP="00603086">
            <w:r>
              <w:t xml:space="preserve">Numéro de période </w:t>
            </w:r>
          </w:p>
        </w:tc>
        <w:tc>
          <w:tcPr>
            <w:tcW w:w="1266" w:type="pct"/>
          </w:tcPr>
          <w:p w14:paraId="6B76C806" w14:textId="67F6E7E9" w:rsidR="00CF2365" w:rsidRDefault="00CF2365" w:rsidP="00603086">
            <w:r>
              <w:t>Numéro de colonne</w:t>
            </w:r>
          </w:p>
        </w:tc>
        <w:tc>
          <w:tcPr>
            <w:tcW w:w="1030" w:type="pct"/>
          </w:tcPr>
          <w:p w14:paraId="6B83FF72" w14:textId="64B26688" w:rsidR="00CF2365" w:rsidRDefault="00CF2365" w:rsidP="00603086">
            <w:r>
              <w:t>Nom de l’élément</w:t>
            </w:r>
          </w:p>
        </w:tc>
      </w:tr>
      <w:tr w:rsidR="00CF2365" w14:paraId="72F7DC2B" w14:textId="421863EB" w:rsidTr="00CF2365">
        <w:tc>
          <w:tcPr>
            <w:tcW w:w="1438" w:type="pct"/>
          </w:tcPr>
          <w:p w14:paraId="4956B600" w14:textId="1F336B6F" w:rsidR="00CF2365" w:rsidRPr="00B21CBE" w:rsidRDefault="00CF2365" w:rsidP="00603086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 w:rsidR="00B21CBE">
              <w:rPr>
                <w:vertAlign w:val="superscript"/>
              </w:rPr>
              <w:t>2</w:t>
            </w:r>
          </w:p>
        </w:tc>
        <w:tc>
          <w:tcPr>
            <w:tcW w:w="1266" w:type="pct"/>
          </w:tcPr>
          <w:p w14:paraId="1E90FE5C" w14:textId="77777777" w:rsidR="00CF2365" w:rsidRDefault="00CF2365" w:rsidP="00603086"/>
        </w:tc>
        <w:tc>
          <w:tcPr>
            <w:tcW w:w="1266" w:type="pct"/>
          </w:tcPr>
          <w:p w14:paraId="3B7AD987" w14:textId="77777777" w:rsidR="00CF2365" w:rsidRDefault="00CF2365" w:rsidP="00603086"/>
        </w:tc>
        <w:tc>
          <w:tcPr>
            <w:tcW w:w="1030" w:type="pct"/>
          </w:tcPr>
          <w:p w14:paraId="3CBE183F" w14:textId="77777777" w:rsidR="00CF2365" w:rsidRDefault="00CF2365" w:rsidP="00603086"/>
        </w:tc>
      </w:tr>
      <w:tr w:rsidR="00CF2365" w14:paraId="4A60A392" w14:textId="0A9AA00D" w:rsidTr="00CF2365">
        <w:tc>
          <w:tcPr>
            <w:tcW w:w="1438" w:type="pct"/>
          </w:tcPr>
          <w:p w14:paraId="29C64C71" w14:textId="1C4D9170" w:rsidR="00CF2365" w:rsidRPr="00B21CBE" w:rsidRDefault="00CF2365" w:rsidP="00603086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 w:rsidR="00B21CBE">
              <w:rPr>
                <w:vertAlign w:val="superscript"/>
              </w:rPr>
              <w:t>4</w:t>
            </w:r>
          </w:p>
        </w:tc>
        <w:tc>
          <w:tcPr>
            <w:tcW w:w="1266" w:type="pct"/>
          </w:tcPr>
          <w:p w14:paraId="376F5767" w14:textId="77777777" w:rsidR="00CF2365" w:rsidRDefault="00CF2365" w:rsidP="00603086"/>
        </w:tc>
        <w:tc>
          <w:tcPr>
            <w:tcW w:w="1266" w:type="pct"/>
          </w:tcPr>
          <w:p w14:paraId="4578E7C7" w14:textId="77777777" w:rsidR="00CF2365" w:rsidRDefault="00CF2365" w:rsidP="00603086"/>
        </w:tc>
        <w:tc>
          <w:tcPr>
            <w:tcW w:w="1030" w:type="pct"/>
          </w:tcPr>
          <w:p w14:paraId="68FAC5BF" w14:textId="77777777" w:rsidR="00CF2365" w:rsidRDefault="00CF2365" w:rsidP="00603086"/>
        </w:tc>
      </w:tr>
      <w:tr w:rsidR="00CF2365" w14:paraId="57BF19F3" w14:textId="77777777" w:rsidTr="00CF2365">
        <w:tc>
          <w:tcPr>
            <w:tcW w:w="1438" w:type="pct"/>
          </w:tcPr>
          <w:p w14:paraId="6B1D2968" w14:textId="01F3F89F" w:rsidR="00CF2365" w:rsidRPr="00B21CBE" w:rsidRDefault="00CF2365" w:rsidP="00603086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 w:rsidR="00B21CBE">
              <w:rPr>
                <w:vertAlign w:val="superscript"/>
              </w:rPr>
              <w:t>1</w:t>
            </w:r>
          </w:p>
        </w:tc>
        <w:tc>
          <w:tcPr>
            <w:tcW w:w="1266" w:type="pct"/>
          </w:tcPr>
          <w:p w14:paraId="58CA6614" w14:textId="77777777" w:rsidR="00CF2365" w:rsidRDefault="00CF2365" w:rsidP="00603086"/>
        </w:tc>
        <w:tc>
          <w:tcPr>
            <w:tcW w:w="1266" w:type="pct"/>
          </w:tcPr>
          <w:p w14:paraId="67BAEB4C" w14:textId="77777777" w:rsidR="00CF2365" w:rsidRDefault="00CF2365" w:rsidP="00603086"/>
        </w:tc>
        <w:tc>
          <w:tcPr>
            <w:tcW w:w="1030" w:type="pct"/>
          </w:tcPr>
          <w:p w14:paraId="08E1C13E" w14:textId="77777777" w:rsidR="00CF2365" w:rsidRDefault="00CF2365" w:rsidP="00603086"/>
        </w:tc>
      </w:tr>
      <w:tr w:rsidR="00CF2365" w14:paraId="48A733D2" w14:textId="77777777" w:rsidTr="00CF2365">
        <w:tc>
          <w:tcPr>
            <w:tcW w:w="1438" w:type="pct"/>
          </w:tcPr>
          <w:p w14:paraId="349A66B9" w14:textId="5102C39C" w:rsidR="00CF2365" w:rsidRDefault="00CF2365" w:rsidP="00603086">
            <w:r>
              <w:lastRenderedPageBreak/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 w:rsidR="00B21CBE" w:rsidRPr="00B21CBE">
              <w:rPr>
                <w:vertAlign w:val="superscript"/>
              </w:rPr>
              <w:t>4</w:t>
            </w:r>
          </w:p>
        </w:tc>
        <w:tc>
          <w:tcPr>
            <w:tcW w:w="1266" w:type="pct"/>
          </w:tcPr>
          <w:p w14:paraId="2263906A" w14:textId="77777777" w:rsidR="00CF2365" w:rsidRDefault="00CF2365" w:rsidP="00603086"/>
        </w:tc>
        <w:tc>
          <w:tcPr>
            <w:tcW w:w="1266" w:type="pct"/>
          </w:tcPr>
          <w:p w14:paraId="60A7F7BD" w14:textId="77777777" w:rsidR="00CF2365" w:rsidRDefault="00CF2365" w:rsidP="00603086"/>
        </w:tc>
        <w:tc>
          <w:tcPr>
            <w:tcW w:w="1030" w:type="pct"/>
          </w:tcPr>
          <w:p w14:paraId="26D80792" w14:textId="77777777" w:rsidR="00CF2365" w:rsidRDefault="00CF2365" w:rsidP="00603086"/>
        </w:tc>
      </w:tr>
    </w:tbl>
    <w:p w14:paraId="624EDF87" w14:textId="77777777" w:rsidR="006D3ECA" w:rsidRDefault="006D3ECA" w:rsidP="006D3ECA">
      <w:pPr>
        <w:rPr>
          <w:b/>
        </w:rPr>
      </w:pPr>
    </w:p>
    <w:p w14:paraId="2AB26B2A" w14:textId="77777777" w:rsidR="006D3ECA" w:rsidRDefault="006D3ECA" w:rsidP="006D3ECA">
      <w:pPr>
        <w:rPr>
          <w:b/>
        </w:rPr>
      </w:pPr>
    </w:p>
    <w:p w14:paraId="5BAF9D17" w14:textId="7503F970" w:rsidR="006D3ECA" w:rsidRDefault="006D3ECA" w:rsidP="006D3ECA">
      <w:pPr>
        <w:rPr>
          <w:b/>
        </w:rPr>
      </w:pPr>
      <w:r w:rsidRPr="006D3ECA">
        <w:rPr>
          <w:b/>
        </w:rPr>
        <w:t xml:space="preserve">Exercice 3 : </w:t>
      </w:r>
      <w:r w:rsidR="00D0341A">
        <w:rPr>
          <w:b/>
        </w:rPr>
        <w:t>stabilité des ions</w:t>
      </w:r>
    </w:p>
    <w:p w14:paraId="7EA34D56" w14:textId="78D7A7AB" w:rsidR="009F1A7A" w:rsidRPr="00D0341A" w:rsidRDefault="009F1A7A" w:rsidP="006D3ECA">
      <w:r w:rsidRPr="00D0341A">
        <w:t xml:space="preserve">1) Compléter le texte </w:t>
      </w:r>
    </w:p>
    <w:p w14:paraId="2A6EF296" w14:textId="77777777" w:rsidR="009F1A7A" w:rsidRDefault="00C358C8" w:rsidP="00603086">
      <w:pPr>
        <w:rPr>
          <w:szCs w:val="16"/>
        </w:rPr>
      </w:pPr>
      <w:r>
        <w:t>Au cours des transformations chimiques, les atomes cherchent à gagner en stabilité. Pour cela, ils cherchent à obtenir la même configuration électronique que les gaz nobles</w:t>
      </w:r>
      <w:r w:rsidR="00512E37">
        <w:t xml:space="preserve"> c’est-à-dire soit </w:t>
      </w:r>
      <w:r w:rsidR="009F1A7A">
        <w:t>_____________________________</w:t>
      </w:r>
      <w:r w:rsidR="00512E37" w:rsidRPr="009F1A7A">
        <w:rPr>
          <w:vanish/>
        </w:rPr>
        <w:t xml:space="preserve">2 électrons </w:t>
      </w:r>
      <w:r w:rsidR="00512E37">
        <w:t xml:space="preserve">sur leur dernière couche (règle du </w:t>
      </w:r>
      <w:r w:rsidR="009F1A7A">
        <w:t>______________</w:t>
      </w:r>
      <w:r w:rsidR="00512E37" w:rsidRPr="009F1A7A">
        <w:rPr>
          <w:vanish/>
        </w:rPr>
        <w:t>duet</w:t>
      </w:r>
      <w:r w:rsidR="00512E37">
        <w:t xml:space="preserve">) soit </w:t>
      </w:r>
      <w:r w:rsidR="009F1A7A">
        <w:t>___________________</w:t>
      </w:r>
      <w:r w:rsidR="00512E37" w:rsidRPr="009F1A7A">
        <w:rPr>
          <w:vanish/>
        </w:rPr>
        <w:t xml:space="preserve">8 électrons </w:t>
      </w:r>
      <w:r w:rsidR="00512E37">
        <w:t xml:space="preserve">sur leur dernière couche (règle de </w:t>
      </w:r>
      <w:r w:rsidR="009F1A7A">
        <w:t>____________________</w:t>
      </w:r>
      <w:r w:rsidR="00512E37" w:rsidRPr="009F1A7A">
        <w:rPr>
          <w:vanish/>
        </w:rPr>
        <w:t>l’octet</w:t>
      </w:r>
      <w:r w:rsidR="00512E37">
        <w:t>)</w:t>
      </w:r>
      <w:r>
        <w:t xml:space="preserve">. </w:t>
      </w:r>
    </w:p>
    <w:p w14:paraId="7D0D75F8" w14:textId="77777777" w:rsidR="009F1A7A" w:rsidRDefault="009F1A7A" w:rsidP="00603086">
      <w:pPr>
        <w:rPr>
          <w:szCs w:val="16"/>
        </w:rPr>
      </w:pPr>
    </w:p>
    <w:p w14:paraId="5C1C908B" w14:textId="77777777" w:rsidR="009F1A7A" w:rsidRDefault="009F1A7A" w:rsidP="00603086">
      <w:r>
        <w:rPr>
          <w:szCs w:val="16"/>
        </w:rPr>
        <w:t>2) U</w:t>
      </w:r>
      <w:r w:rsidR="000103E5" w:rsidRPr="006461CE">
        <w:t>n atome d</w:t>
      </w:r>
      <w:r>
        <w:t>’aluminium (Al) possède une configuration électronique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1</w:t>
      </w:r>
      <w:r>
        <w:t>. Expliquez pourquoi il va former un ion Al</w:t>
      </w:r>
      <w:r>
        <w:rPr>
          <w:vertAlign w:val="superscript"/>
        </w:rPr>
        <w:t>3+</w:t>
      </w:r>
      <w:r>
        <w:t xml:space="preserve">. </w:t>
      </w:r>
    </w:p>
    <w:p w14:paraId="4FAA721F" w14:textId="77777777" w:rsidR="009F1A7A" w:rsidRDefault="009F1A7A" w:rsidP="00603086"/>
    <w:p w14:paraId="7871B111" w14:textId="5910D9F5" w:rsidR="009F1A7A" w:rsidRDefault="006214DC" w:rsidP="00603086">
      <w:r>
        <w:t>3) Même question pour l’atome de fluor F de configuration électronique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 xml:space="preserve">5 </w:t>
      </w:r>
      <w:r>
        <w:t>qui va former l’anion F</w:t>
      </w:r>
      <w:r>
        <w:rPr>
          <w:vertAlign w:val="superscript"/>
        </w:rPr>
        <w:t>-</w:t>
      </w:r>
      <w:r>
        <w:t>.</w:t>
      </w:r>
    </w:p>
    <w:p w14:paraId="76866517" w14:textId="1CE12270" w:rsidR="00935CCB" w:rsidRDefault="00935CCB" w:rsidP="00603086"/>
    <w:p w14:paraId="03F2D891" w14:textId="069BE8F2" w:rsidR="00935CCB" w:rsidRPr="006214DC" w:rsidRDefault="00935CCB" w:rsidP="00603086">
      <w:r>
        <w:t>4) A compléter</w:t>
      </w:r>
    </w:p>
    <w:p w14:paraId="40F7D670" w14:textId="77777777" w:rsidR="006214DC" w:rsidRDefault="006214DC" w:rsidP="0060308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04"/>
        <w:gridCol w:w="2347"/>
        <w:gridCol w:w="2099"/>
        <w:gridCol w:w="2127"/>
        <w:gridCol w:w="2085"/>
      </w:tblGrid>
      <w:tr w:rsidR="00603086" w14:paraId="7A659090" w14:textId="77777777" w:rsidTr="00935CCB">
        <w:tc>
          <w:tcPr>
            <w:tcW w:w="2104" w:type="dxa"/>
          </w:tcPr>
          <w:p w14:paraId="0325A000" w14:textId="14B1F926" w:rsidR="00512E37" w:rsidRDefault="00512E37" w:rsidP="00603086">
            <w:r>
              <w:t>atome</w:t>
            </w:r>
          </w:p>
        </w:tc>
        <w:tc>
          <w:tcPr>
            <w:tcW w:w="2347" w:type="dxa"/>
          </w:tcPr>
          <w:p w14:paraId="5B16D676" w14:textId="3334942F" w:rsidR="00512E37" w:rsidRDefault="00512E37" w:rsidP="00603086">
            <w:r>
              <w:t>Configuration électronique de l’atome</w:t>
            </w:r>
          </w:p>
        </w:tc>
        <w:tc>
          <w:tcPr>
            <w:tcW w:w="2099" w:type="dxa"/>
          </w:tcPr>
          <w:p w14:paraId="162E6295" w14:textId="1E21547F" w:rsidR="00512E37" w:rsidRPr="00512E37" w:rsidRDefault="00512E37" w:rsidP="00603086">
            <w:r w:rsidRPr="00512E37">
              <w:t xml:space="preserve">nombre d’électron </w:t>
            </w:r>
            <w:r>
              <w:t>à gagner /perdre ?</w:t>
            </w:r>
          </w:p>
        </w:tc>
        <w:tc>
          <w:tcPr>
            <w:tcW w:w="2127" w:type="dxa"/>
          </w:tcPr>
          <w:p w14:paraId="0C88AF52" w14:textId="516DD1A9" w:rsidR="00512E37" w:rsidRDefault="00512E37" w:rsidP="00603086">
            <w:r>
              <w:t>Configuration électronique de l’ion</w:t>
            </w:r>
          </w:p>
        </w:tc>
        <w:tc>
          <w:tcPr>
            <w:tcW w:w="2085" w:type="dxa"/>
          </w:tcPr>
          <w:p w14:paraId="72BA9150" w14:textId="7831592D" w:rsidR="00512E37" w:rsidRDefault="00512E37" w:rsidP="00603086">
            <w:r>
              <w:t>Formule de l’ion</w:t>
            </w:r>
          </w:p>
        </w:tc>
      </w:tr>
      <w:tr w:rsidR="00D15252" w14:paraId="34723396" w14:textId="77777777" w:rsidTr="00935CCB">
        <w:tc>
          <w:tcPr>
            <w:tcW w:w="2104" w:type="dxa"/>
          </w:tcPr>
          <w:p w14:paraId="49F7B720" w14:textId="5719D0F0" w:rsidR="00D15252" w:rsidRDefault="00D15252" w:rsidP="00D15252">
            <w:r>
              <w:t>Sodium (Na)</w:t>
            </w:r>
          </w:p>
        </w:tc>
        <w:tc>
          <w:tcPr>
            <w:tcW w:w="2347" w:type="dxa"/>
          </w:tcPr>
          <w:p w14:paraId="7D3F4B46" w14:textId="1A36C430" w:rsidR="00D15252" w:rsidRPr="00935CCB" w:rsidRDefault="00D15252" w:rsidP="00D15252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1</w:t>
            </w:r>
          </w:p>
        </w:tc>
        <w:tc>
          <w:tcPr>
            <w:tcW w:w="2099" w:type="dxa"/>
          </w:tcPr>
          <w:p w14:paraId="0037B345" w14:textId="77777777" w:rsidR="00D15252" w:rsidRDefault="00D15252" w:rsidP="00D15252"/>
        </w:tc>
        <w:tc>
          <w:tcPr>
            <w:tcW w:w="2127" w:type="dxa"/>
          </w:tcPr>
          <w:p w14:paraId="73E514D6" w14:textId="77777777" w:rsidR="00D15252" w:rsidRDefault="00D15252" w:rsidP="00D15252"/>
        </w:tc>
        <w:tc>
          <w:tcPr>
            <w:tcW w:w="2085" w:type="dxa"/>
          </w:tcPr>
          <w:p w14:paraId="365D4D7B" w14:textId="77777777" w:rsidR="00D15252" w:rsidRDefault="00D15252" w:rsidP="00D15252"/>
        </w:tc>
      </w:tr>
      <w:tr w:rsidR="00D15252" w14:paraId="2E71F02A" w14:textId="77777777" w:rsidTr="00935CCB">
        <w:tc>
          <w:tcPr>
            <w:tcW w:w="2104" w:type="dxa"/>
          </w:tcPr>
          <w:p w14:paraId="7DA409AD" w14:textId="14715B43" w:rsidR="00D15252" w:rsidRDefault="00D15252" w:rsidP="00D15252">
            <w:r>
              <w:t>Néon (Ne)</w:t>
            </w:r>
          </w:p>
        </w:tc>
        <w:tc>
          <w:tcPr>
            <w:tcW w:w="2347" w:type="dxa"/>
          </w:tcPr>
          <w:p w14:paraId="19142C22" w14:textId="573BA4F8" w:rsidR="00D15252" w:rsidRPr="00512E37" w:rsidRDefault="00D15252" w:rsidP="00D15252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</w:p>
        </w:tc>
        <w:tc>
          <w:tcPr>
            <w:tcW w:w="2099" w:type="dxa"/>
          </w:tcPr>
          <w:p w14:paraId="35EDD89D" w14:textId="77777777" w:rsidR="00D15252" w:rsidRDefault="00D15252" w:rsidP="00D15252"/>
        </w:tc>
        <w:tc>
          <w:tcPr>
            <w:tcW w:w="2127" w:type="dxa"/>
          </w:tcPr>
          <w:p w14:paraId="009BC4B9" w14:textId="77777777" w:rsidR="00D15252" w:rsidRDefault="00D15252" w:rsidP="00D15252"/>
        </w:tc>
        <w:tc>
          <w:tcPr>
            <w:tcW w:w="2085" w:type="dxa"/>
          </w:tcPr>
          <w:p w14:paraId="72D69DD5" w14:textId="77777777" w:rsidR="00D15252" w:rsidRDefault="00D15252" w:rsidP="00D15252"/>
        </w:tc>
      </w:tr>
      <w:tr w:rsidR="00D15252" w14:paraId="4723193E" w14:textId="77777777" w:rsidTr="00935CCB">
        <w:tc>
          <w:tcPr>
            <w:tcW w:w="2104" w:type="dxa"/>
          </w:tcPr>
          <w:p w14:paraId="7FA265AA" w14:textId="5BC6C52C" w:rsidR="00D15252" w:rsidRDefault="00D15252" w:rsidP="00D15252">
            <w:r>
              <w:t>soufre (S)</w:t>
            </w:r>
          </w:p>
        </w:tc>
        <w:tc>
          <w:tcPr>
            <w:tcW w:w="2347" w:type="dxa"/>
          </w:tcPr>
          <w:p w14:paraId="14232591" w14:textId="7DFBAFA5" w:rsidR="00D15252" w:rsidRPr="00603086" w:rsidRDefault="00D15252" w:rsidP="00D15252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 w:rsidRPr="00D0341A">
              <w:rPr>
                <w:vertAlign w:val="superscript"/>
              </w:rPr>
              <w:t>4</w:t>
            </w:r>
          </w:p>
        </w:tc>
        <w:tc>
          <w:tcPr>
            <w:tcW w:w="2099" w:type="dxa"/>
          </w:tcPr>
          <w:p w14:paraId="2364FA6D" w14:textId="77777777" w:rsidR="00D15252" w:rsidRDefault="00D15252" w:rsidP="00D15252"/>
        </w:tc>
        <w:tc>
          <w:tcPr>
            <w:tcW w:w="2127" w:type="dxa"/>
          </w:tcPr>
          <w:p w14:paraId="73E7FDC3" w14:textId="77777777" w:rsidR="00D15252" w:rsidRDefault="00D15252" w:rsidP="00D15252"/>
        </w:tc>
        <w:tc>
          <w:tcPr>
            <w:tcW w:w="2085" w:type="dxa"/>
          </w:tcPr>
          <w:p w14:paraId="25FF1DB3" w14:textId="77777777" w:rsidR="00D15252" w:rsidRDefault="00D15252" w:rsidP="00D15252"/>
        </w:tc>
      </w:tr>
    </w:tbl>
    <w:p w14:paraId="3736B249" w14:textId="77777777" w:rsidR="00512E37" w:rsidRDefault="00512E37" w:rsidP="00603086"/>
    <w:p w14:paraId="4D1A475B" w14:textId="717E7013" w:rsidR="006B67F7" w:rsidRPr="006B67F7" w:rsidRDefault="00935CCB" w:rsidP="00935CCB">
      <w:r>
        <w:t xml:space="preserve">5) Expliquez </w:t>
      </w:r>
      <w:r w:rsidR="006B67F7">
        <w:t xml:space="preserve"> quel type d’ion (X</w:t>
      </w:r>
      <w:r w:rsidR="006B67F7">
        <w:rPr>
          <w:vertAlign w:val="superscript"/>
        </w:rPr>
        <w:t>+</w:t>
      </w:r>
      <w:r w:rsidR="006B67F7">
        <w:t>, X</w:t>
      </w:r>
      <w:r w:rsidR="006B67F7">
        <w:rPr>
          <w:vertAlign w:val="superscript"/>
        </w:rPr>
        <w:t>2+</w:t>
      </w:r>
      <w:r w:rsidR="006B67F7">
        <w:t>, X</w:t>
      </w:r>
      <w:r w:rsidR="006B67F7">
        <w:rPr>
          <w:vertAlign w:val="superscript"/>
        </w:rPr>
        <w:t>3+</w:t>
      </w:r>
      <w:r w:rsidR="006B67F7">
        <w:t>, X</w:t>
      </w:r>
      <w:r w:rsidR="006B67F7">
        <w:rPr>
          <w:vertAlign w:val="superscript"/>
        </w:rPr>
        <w:t>-</w:t>
      </w:r>
      <w:r w:rsidR="006B67F7">
        <w:t>, X</w:t>
      </w:r>
      <w:r w:rsidR="006B67F7">
        <w:rPr>
          <w:vertAlign w:val="superscript"/>
        </w:rPr>
        <w:t>2-</w:t>
      </w:r>
      <w:r>
        <w:rPr>
          <w:vertAlign w:val="superscript"/>
        </w:rPr>
        <w:t xml:space="preserve"> </w:t>
      </w:r>
      <w:r w:rsidR="006B67F7">
        <w:t>) vont former les atomes des éléments de</w:t>
      </w:r>
      <w:r>
        <w:t xml:space="preserve"> la colonne </w:t>
      </w:r>
      <w:r w:rsidR="006B67F7">
        <w:t>1</w:t>
      </w:r>
      <w:r>
        <w:t>.</w:t>
      </w:r>
    </w:p>
    <w:p w14:paraId="11C47220" w14:textId="77777777" w:rsidR="00935CCB" w:rsidRDefault="00935CCB" w:rsidP="009F1A7A"/>
    <w:p w14:paraId="0279218A" w14:textId="792AF6E5" w:rsidR="006B67F7" w:rsidRDefault="00935CCB" w:rsidP="00603086">
      <w:r>
        <w:t xml:space="preserve">6) </w:t>
      </w:r>
      <w:r w:rsidR="006B67F7">
        <w:t>Noms et formules d’ions monoatomiques à connaitre par cœur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1328"/>
        <w:gridCol w:w="1323"/>
        <w:gridCol w:w="1346"/>
        <w:gridCol w:w="1350"/>
        <w:gridCol w:w="1360"/>
        <w:gridCol w:w="1334"/>
        <w:gridCol w:w="1306"/>
      </w:tblGrid>
      <w:tr w:rsidR="00256385" w14:paraId="45055385" w14:textId="05E85EB1" w:rsidTr="00256385">
        <w:tc>
          <w:tcPr>
            <w:tcW w:w="1453" w:type="dxa"/>
          </w:tcPr>
          <w:p w14:paraId="55786DD0" w14:textId="06DC9615" w:rsidR="00256385" w:rsidRDefault="00256385" w:rsidP="00603086">
            <w:r>
              <w:t>nom</w:t>
            </w:r>
          </w:p>
        </w:tc>
        <w:tc>
          <w:tcPr>
            <w:tcW w:w="1393" w:type="dxa"/>
          </w:tcPr>
          <w:p w14:paraId="5074BF13" w14:textId="77777777" w:rsidR="00256385" w:rsidRDefault="00256385" w:rsidP="00603086"/>
          <w:p w14:paraId="0819AF7D" w14:textId="26FCEF4A" w:rsidR="00C9370A" w:rsidRDefault="00C9370A" w:rsidP="00603086"/>
        </w:tc>
        <w:tc>
          <w:tcPr>
            <w:tcW w:w="1390" w:type="dxa"/>
          </w:tcPr>
          <w:p w14:paraId="5C6E099A" w14:textId="77777777" w:rsidR="00256385" w:rsidRDefault="00256385" w:rsidP="00603086"/>
        </w:tc>
        <w:tc>
          <w:tcPr>
            <w:tcW w:w="1406" w:type="dxa"/>
          </w:tcPr>
          <w:p w14:paraId="047345D2" w14:textId="77777777" w:rsidR="00256385" w:rsidRDefault="00256385" w:rsidP="00603086"/>
        </w:tc>
        <w:tc>
          <w:tcPr>
            <w:tcW w:w="1409" w:type="dxa"/>
          </w:tcPr>
          <w:p w14:paraId="554A39D7" w14:textId="77777777" w:rsidR="00256385" w:rsidRDefault="00256385" w:rsidP="00603086"/>
        </w:tc>
        <w:tc>
          <w:tcPr>
            <w:tcW w:w="1416" w:type="dxa"/>
          </w:tcPr>
          <w:p w14:paraId="1B99E1EC" w14:textId="77777777" w:rsidR="00256385" w:rsidRDefault="00256385" w:rsidP="00603086"/>
        </w:tc>
        <w:tc>
          <w:tcPr>
            <w:tcW w:w="1399" w:type="dxa"/>
          </w:tcPr>
          <w:p w14:paraId="797CD507" w14:textId="77777777" w:rsidR="00256385" w:rsidRDefault="00256385" w:rsidP="00603086"/>
        </w:tc>
        <w:tc>
          <w:tcPr>
            <w:tcW w:w="1372" w:type="dxa"/>
          </w:tcPr>
          <w:p w14:paraId="3E854EC5" w14:textId="77777777" w:rsidR="00256385" w:rsidRDefault="00256385" w:rsidP="00603086"/>
        </w:tc>
      </w:tr>
      <w:tr w:rsidR="00256385" w14:paraId="2F82713B" w14:textId="1B2BA453" w:rsidTr="00256385">
        <w:tc>
          <w:tcPr>
            <w:tcW w:w="1453" w:type="dxa"/>
          </w:tcPr>
          <w:p w14:paraId="7861F765" w14:textId="65F1B974" w:rsidR="00256385" w:rsidRDefault="00256385" w:rsidP="00603086">
            <w:r>
              <w:t>formule</w:t>
            </w:r>
          </w:p>
        </w:tc>
        <w:tc>
          <w:tcPr>
            <w:tcW w:w="1393" w:type="dxa"/>
          </w:tcPr>
          <w:p w14:paraId="615CD4FA" w14:textId="127A90C3" w:rsidR="00256385" w:rsidRDefault="00256385" w:rsidP="00603086">
            <w:r w:rsidRPr="002055AB">
              <w:rPr>
                <w:rFonts w:eastAsia="Calibri"/>
              </w:rPr>
              <w:t>H</w:t>
            </w:r>
            <w:r w:rsidRPr="006B67F7">
              <w:rPr>
                <w:rFonts w:eastAsia="Calibri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1390" w:type="dxa"/>
          </w:tcPr>
          <w:p w14:paraId="41635B41" w14:textId="35EF26E1" w:rsidR="00256385" w:rsidRDefault="00256385" w:rsidP="00603086">
            <w:r w:rsidRPr="002055AB">
              <w:rPr>
                <w:rFonts w:eastAsia="Calibri"/>
              </w:rPr>
              <w:t>K</w:t>
            </w:r>
            <w:r w:rsidRPr="006B67F7">
              <w:rPr>
                <w:rFonts w:eastAsia="Calibri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1406" w:type="dxa"/>
          </w:tcPr>
          <w:p w14:paraId="1BB09DB0" w14:textId="75F8D151" w:rsidR="00256385" w:rsidRDefault="00256385" w:rsidP="00603086">
            <w:r w:rsidRPr="002055AB">
              <w:rPr>
                <w:rFonts w:eastAsia="Calibri"/>
              </w:rPr>
              <w:t>Na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1409" w:type="dxa"/>
          </w:tcPr>
          <w:p w14:paraId="619E30F1" w14:textId="73B68B81" w:rsidR="00256385" w:rsidRDefault="00256385" w:rsidP="00603086">
            <w:r w:rsidRPr="002055AB">
              <w:rPr>
                <w:rFonts w:eastAsia="Calibri"/>
              </w:rPr>
              <w:t>Ca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1416" w:type="dxa"/>
          </w:tcPr>
          <w:p w14:paraId="0CC87CBF" w14:textId="2A8112C6" w:rsidR="00256385" w:rsidRDefault="00256385" w:rsidP="00603086">
            <w:r w:rsidRPr="002055AB">
              <w:rPr>
                <w:rFonts w:eastAsia="Calibri"/>
              </w:rPr>
              <w:t>Mg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1399" w:type="dxa"/>
          </w:tcPr>
          <w:p w14:paraId="02667425" w14:textId="43763E7B" w:rsidR="00256385" w:rsidRDefault="00256385" w:rsidP="00603086">
            <w:r w:rsidRPr="002055AB">
              <w:rPr>
                <w:rFonts w:eastAsia="Calibri"/>
              </w:rPr>
              <w:t>Cl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1372" w:type="dxa"/>
          </w:tcPr>
          <w:p w14:paraId="744BC5F0" w14:textId="53A2C411" w:rsidR="00256385" w:rsidRPr="002055AB" w:rsidRDefault="00256385" w:rsidP="00603086">
            <w:pPr>
              <w:rPr>
                <w:rFonts w:eastAsia="Calibri"/>
              </w:rPr>
            </w:pPr>
            <w:r w:rsidRPr="002055AB">
              <w:rPr>
                <w:rFonts w:eastAsia="Calibri"/>
              </w:rPr>
              <w:t>F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-</w:t>
            </w:r>
          </w:p>
        </w:tc>
      </w:tr>
    </w:tbl>
    <w:p w14:paraId="1E6F8E99" w14:textId="4806BFA5" w:rsidR="006B67F7" w:rsidRDefault="006B67F7" w:rsidP="00603086"/>
    <w:p w14:paraId="45F30039" w14:textId="10C8DCCA" w:rsidR="00E01480" w:rsidRPr="006E490C" w:rsidRDefault="00935CCB" w:rsidP="00935CCB">
      <w:pPr>
        <w:rPr>
          <w:b/>
        </w:rPr>
      </w:pPr>
      <w:r w:rsidRPr="006E490C">
        <w:rPr>
          <w:b/>
        </w:rPr>
        <w:t xml:space="preserve">Exercice 4 : </w:t>
      </w:r>
      <w:r w:rsidR="00E01480" w:rsidRPr="006E490C">
        <w:rPr>
          <w:b/>
        </w:rPr>
        <w:t>formation des molécules</w:t>
      </w:r>
    </w:p>
    <w:p w14:paraId="5C3FC119" w14:textId="77777777" w:rsidR="00935CCB" w:rsidRDefault="00935CCB" w:rsidP="00935CCB">
      <w:r>
        <w:t>1) A compléter</w:t>
      </w:r>
    </w:p>
    <w:p w14:paraId="123B8206" w14:textId="7B932221" w:rsidR="00E80A5C" w:rsidRPr="00E80A5C" w:rsidRDefault="00E80A5C" w:rsidP="00E80A5C">
      <w:r w:rsidRPr="00F93A75">
        <w:t>Au</w:t>
      </w:r>
      <w:r>
        <w:t xml:space="preserve"> sein de la molécule, les atomes se lient grâce à des </w:t>
      </w:r>
      <w:r>
        <w:rPr>
          <w:b/>
        </w:rPr>
        <w:t>liaisons ____________________________</w:t>
      </w:r>
      <w:r w:rsidRPr="00E80A5C">
        <w:rPr>
          <w:b/>
          <w:vanish/>
        </w:rPr>
        <w:t>covalentes.</w:t>
      </w:r>
      <w:r>
        <w:rPr>
          <w:b/>
        </w:rPr>
        <w:t xml:space="preserve"> </w:t>
      </w:r>
      <w:r>
        <w:t>Une liaison _____________________</w:t>
      </w:r>
      <w:r w:rsidRPr="00E80A5C">
        <w:rPr>
          <w:vanish/>
        </w:rPr>
        <w:t xml:space="preserve">covalente </w:t>
      </w:r>
      <w:r>
        <w:t>entre deux atomes correspond à une mise en commun de 2</w:t>
      </w:r>
      <w:r w:rsidRPr="00E80A5C">
        <w:rPr>
          <w:vanish/>
        </w:rPr>
        <w:t>deux</w:t>
      </w:r>
      <w:r>
        <w:t xml:space="preserve"> de leurs électrons de __________________</w:t>
      </w:r>
      <w:r w:rsidRPr="00E80A5C">
        <w:rPr>
          <w:vanish/>
        </w:rPr>
        <w:t>valence</w:t>
      </w:r>
      <w:r>
        <w:t xml:space="preserve">. Ces 2 électrons forment un doublet d’électrons appelé </w:t>
      </w:r>
      <w:r>
        <w:rPr>
          <w:b/>
        </w:rPr>
        <w:t>doublet _______________________</w:t>
      </w:r>
      <w:r w:rsidRPr="00E80A5C">
        <w:rPr>
          <w:b/>
          <w:vanish/>
        </w:rPr>
        <w:t>liant</w:t>
      </w:r>
      <w:r>
        <w:t xml:space="preserve">. Les deux électrons mis en commun sont localisés entre les deux atomes. La liaison covalente se représente par un tiret entre les symboles des deux atomes. </w:t>
      </w:r>
      <w:r w:rsidRPr="00E80A5C">
        <w:t xml:space="preserve">Les doublets de la couche externe qui ne sont pas liés aux autres atomes sont appelés des </w:t>
      </w:r>
      <w:r>
        <w:t>_____________________________________</w:t>
      </w:r>
      <w:r w:rsidRPr="00E80A5C">
        <w:rPr>
          <w:vanish/>
        </w:rPr>
        <w:t>doublets non liants</w:t>
      </w:r>
      <w:r w:rsidRPr="00E80A5C">
        <w:t>. Ils appartiennent uniquement à l’atome sur lequel ils sont situés. On les représente par un tiret.</w:t>
      </w:r>
    </w:p>
    <w:p w14:paraId="00B921CC" w14:textId="0EB7EAA2" w:rsidR="00B40902" w:rsidRDefault="00B40902" w:rsidP="00935CCB"/>
    <w:p w14:paraId="091BAC30" w14:textId="0D4E44F4" w:rsidR="00603553" w:rsidRDefault="00603553" w:rsidP="00603086"/>
    <w:p w14:paraId="0A62E97E" w14:textId="6A4D5ED9" w:rsidR="001C0CA9" w:rsidRDefault="006E490C" w:rsidP="00603086">
      <w:r>
        <w:t>2) R</w:t>
      </w:r>
      <w:r w:rsidR="001C0CA9">
        <w:t>emplir le tableau suivant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2020"/>
        <w:gridCol w:w="1876"/>
        <w:gridCol w:w="1684"/>
      </w:tblGrid>
      <w:tr w:rsidR="00C9370A" w14:paraId="382723DE" w14:textId="0FF20D26" w:rsidTr="00C9370A">
        <w:tc>
          <w:tcPr>
            <w:tcW w:w="3284" w:type="dxa"/>
          </w:tcPr>
          <w:p w14:paraId="53EB3386" w14:textId="254BAB99" w:rsidR="00C9370A" w:rsidRDefault="00C9370A" w:rsidP="00603086">
            <w:r>
              <w:t>Représentation de Lewis</w:t>
            </w:r>
          </w:p>
        </w:tc>
        <w:tc>
          <w:tcPr>
            <w:tcW w:w="2020" w:type="dxa"/>
          </w:tcPr>
          <w:p w14:paraId="01247A9E" w14:textId="673B97D6" w:rsidR="00C9370A" w:rsidRDefault="00C9370A" w:rsidP="00603086">
            <w:r>
              <w:t>Nombre de liaisons covalentes(distinguer les liaison simples, doubles ou triples)</w:t>
            </w:r>
          </w:p>
        </w:tc>
        <w:tc>
          <w:tcPr>
            <w:tcW w:w="1876" w:type="dxa"/>
          </w:tcPr>
          <w:p w14:paraId="6F80B831" w14:textId="2482C170" w:rsidR="00C9370A" w:rsidRDefault="00C9370A" w:rsidP="00603086">
            <w:r>
              <w:t>Nombre de doublets non liants</w:t>
            </w:r>
          </w:p>
        </w:tc>
        <w:tc>
          <w:tcPr>
            <w:tcW w:w="1684" w:type="dxa"/>
          </w:tcPr>
          <w:p w14:paraId="53EF2386" w14:textId="5AFB87DA" w:rsidR="00C9370A" w:rsidRDefault="00C9370A" w:rsidP="00603086">
            <w:r>
              <w:t>Nombre d’électrons par atomes</w:t>
            </w:r>
          </w:p>
        </w:tc>
      </w:tr>
      <w:tr w:rsidR="00C9370A" w14:paraId="353E3148" w14:textId="1832B8C7" w:rsidTr="00C9370A">
        <w:tc>
          <w:tcPr>
            <w:tcW w:w="3284" w:type="dxa"/>
          </w:tcPr>
          <w:p w14:paraId="69F78453" w14:textId="7CB4848C" w:rsidR="00C9370A" w:rsidRDefault="00C9370A" w:rsidP="00603086">
            <w:r>
              <w:object w:dxaOrig="1910" w:dyaOrig="1810" w14:anchorId="05D94E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90.5pt" o:ole="">
                  <v:imagedata r:id="rId7" o:title=""/>
                </v:shape>
                <o:OLEObject Type="Embed" ProgID="PBrush" ShapeID="_x0000_i1025" DrawAspect="Content" ObjectID="_1643452069" r:id="rId8"/>
              </w:object>
            </w:r>
          </w:p>
        </w:tc>
        <w:tc>
          <w:tcPr>
            <w:tcW w:w="2020" w:type="dxa"/>
          </w:tcPr>
          <w:p w14:paraId="579C4FD3" w14:textId="77777777" w:rsidR="00C9370A" w:rsidRDefault="00C9370A" w:rsidP="00603086"/>
        </w:tc>
        <w:tc>
          <w:tcPr>
            <w:tcW w:w="1876" w:type="dxa"/>
          </w:tcPr>
          <w:p w14:paraId="22AF2C2B" w14:textId="77777777" w:rsidR="00C9370A" w:rsidRDefault="00C9370A" w:rsidP="00603086"/>
        </w:tc>
        <w:tc>
          <w:tcPr>
            <w:tcW w:w="1684" w:type="dxa"/>
          </w:tcPr>
          <w:p w14:paraId="2C979D6E" w14:textId="77777777" w:rsidR="00C9370A" w:rsidRDefault="00C9370A" w:rsidP="00603086">
            <w:r>
              <w:t>H :</w:t>
            </w:r>
          </w:p>
          <w:p w14:paraId="61037712" w14:textId="77777777" w:rsidR="00C9370A" w:rsidRDefault="00C9370A" w:rsidP="00603086"/>
          <w:p w14:paraId="76739417" w14:textId="77777777" w:rsidR="00C9370A" w:rsidRDefault="00C9370A" w:rsidP="00603086"/>
          <w:p w14:paraId="6CE76FC0" w14:textId="527B1692" w:rsidR="00C9370A" w:rsidRDefault="00C9370A" w:rsidP="00603086">
            <w:r>
              <w:t xml:space="preserve">C : </w:t>
            </w:r>
          </w:p>
        </w:tc>
      </w:tr>
      <w:tr w:rsidR="00C9370A" w14:paraId="367568F1" w14:textId="05B70134" w:rsidTr="00C9370A">
        <w:tc>
          <w:tcPr>
            <w:tcW w:w="3284" w:type="dxa"/>
          </w:tcPr>
          <w:p w14:paraId="3C1C56E3" w14:textId="3F031A55" w:rsidR="00C9370A" w:rsidRDefault="00C9370A" w:rsidP="00603086">
            <w:r>
              <w:object w:dxaOrig="1560" w:dyaOrig="990" w14:anchorId="795B4F6E">
                <v:shape id="_x0000_i1026" type="#_x0000_t75" style="width:78pt;height:49.5pt" o:ole="">
                  <v:imagedata r:id="rId9" o:title=""/>
                </v:shape>
                <o:OLEObject Type="Embed" ProgID="PBrush" ShapeID="_x0000_i1026" DrawAspect="Content" ObjectID="_1643452070" r:id="rId10"/>
              </w:object>
            </w:r>
          </w:p>
        </w:tc>
        <w:tc>
          <w:tcPr>
            <w:tcW w:w="2020" w:type="dxa"/>
          </w:tcPr>
          <w:p w14:paraId="263E14E3" w14:textId="77777777" w:rsidR="00C9370A" w:rsidRDefault="00C9370A" w:rsidP="00603086"/>
        </w:tc>
        <w:tc>
          <w:tcPr>
            <w:tcW w:w="1876" w:type="dxa"/>
          </w:tcPr>
          <w:p w14:paraId="36B41AD0" w14:textId="77777777" w:rsidR="00C9370A" w:rsidRDefault="00C9370A" w:rsidP="00603086"/>
        </w:tc>
        <w:tc>
          <w:tcPr>
            <w:tcW w:w="1684" w:type="dxa"/>
          </w:tcPr>
          <w:p w14:paraId="58B5E375" w14:textId="77777777" w:rsidR="00C9370A" w:rsidRDefault="00C9370A" w:rsidP="00603086"/>
        </w:tc>
      </w:tr>
      <w:tr w:rsidR="00C9370A" w14:paraId="45B4B291" w14:textId="54E3E8DA" w:rsidTr="00C9370A">
        <w:tc>
          <w:tcPr>
            <w:tcW w:w="3284" w:type="dxa"/>
          </w:tcPr>
          <w:p w14:paraId="46F982D9" w14:textId="1A64F82B" w:rsidR="00C9370A" w:rsidRDefault="00C9370A" w:rsidP="00603086">
            <w:r>
              <w:object w:dxaOrig="1570" w:dyaOrig="860" w14:anchorId="779B42F7">
                <v:shape id="_x0000_i1027" type="#_x0000_t75" style="width:78.5pt;height:43pt" o:ole="">
                  <v:imagedata r:id="rId11" o:title=""/>
                </v:shape>
                <o:OLEObject Type="Embed" ProgID="PBrush" ShapeID="_x0000_i1027" DrawAspect="Content" ObjectID="_1643452071" r:id="rId12"/>
              </w:object>
            </w:r>
          </w:p>
        </w:tc>
        <w:tc>
          <w:tcPr>
            <w:tcW w:w="2020" w:type="dxa"/>
          </w:tcPr>
          <w:p w14:paraId="6D1D917A" w14:textId="77777777" w:rsidR="00C9370A" w:rsidRDefault="00C9370A" w:rsidP="00603086"/>
        </w:tc>
        <w:tc>
          <w:tcPr>
            <w:tcW w:w="1876" w:type="dxa"/>
          </w:tcPr>
          <w:p w14:paraId="2262DC93" w14:textId="77777777" w:rsidR="00C9370A" w:rsidRDefault="00C9370A" w:rsidP="00603086"/>
        </w:tc>
        <w:tc>
          <w:tcPr>
            <w:tcW w:w="1684" w:type="dxa"/>
          </w:tcPr>
          <w:p w14:paraId="4668DBDF" w14:textId="77777777" w:rsidR="00C9370A" w:rsidRDefault="00C9370A" w:rsidP="00603086"/>
        </w:tc>
      </w:tr>
      <w:tr w:rsidR="00C9370A" w14:paraId="2650E41A" w14:textId="77777777" w:rsidTr="00C9370A">
        <w:tc>
          <w:tcPr>
            <w:tcW w:w="3284" w:type="dxa"/>
          </w:tcPr>
          <w:p w14:paraId="44F73B33" w14:textId="77777777" w:rsidR="00C9370A" w:rsidRDefault="00C9370A" w:rsidP="00603086">
            <w:r>
              <w:t>le méthanal</w:t>
            </w:r>
          </w:p>
          <w:p w14:paraId="0D64E9C5" w14:textId="613040FD" w:rsidR="00C9370A" w:rsidRPr="001C0CA9" w:rsidRDefault="00C9370A" w:rsidP="00603086">
            <w:pP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fr-FR"/>
              </w:rPr>
            </w:pPr>
            <w:r>
              <w:object w:dxaOrig="1090" w:dyaOrig="1150" w14:anchorId="42195720">
                <v:shape id="_x0000_i1028" type="#_x0000_t75" style="width:54.5pt;height:57.5pt" o:ole="">
                  <v:imagedata r:id="rId13" o:title=""/>
                </v:shape>
                <o:OLEObject Type="Embed" ProgID="PBrush" ShapeID="_x0000_i1028" DrawAspect="Content" ObjectID="_1643452072" r:id="rId14"/>
              </w:object>
            </w:r>
          </w:p>
        </w:tc>
        <w:tc>
          <w:tcPr>
            <w:tcW w:w="2020" w:type="dxa"/>
          </w:tcPr>
          <w:p w14:paraId="7368D01A" w14:textId="77777777" w:rsidR="00C9370A" w:rsidRDefault="00C9370A" w:rsidP="00603086"/>
        </w:tc>
        <w:tc>
          <w:tcPr>
            <w:tcW w:w="1876" w:type="dxa"/>
          </w:tcPr>
          <w:p w14:paraId="170475BA" w14:textId="77777777" w:rsidR="00C9370A" w:rsidRDefault="00C9370A" w:rsidP="00603086"/>
        </w:tc>
        <w:tc>
          <w:tcPr>
            <w:tcW w:w="1684" w:type="dxa"/>
          </w:tcPr>
          <w:p w14:paraId="212512D9" w14:textId="77777777" w:rsidR="00C9370A" w:rsidRDefault="00C9370A" w:rsidP="00603086"/>
        </w:tc>
      </w:tr>
    </w:tbl>
    <w:p w14:paraId="50528D7F" w14:textId="4587EB83" w:rsidR="00560467" w:rsidRDefault="00560467" w:rsidP="00296DE3">
      <w:pPr>
        <w:pStyle w:val="Titre3"/>
      </w:pPr>
      <w:r>
        <w:t xml:space="preserve"> </w:t>
      </w:r>
    </w:p>
    <w:p w14:paraId="58E79C74" w14:textId="23BCB12D" w:rsidR="00296DE3" w:rsidRPr="006E490C" w:rsidRDefault="006E490C" w:rsidP="006E490C">
      <w:pPr>
        <w:rPr>
          <w:b/>
        </w:rPr>
      </w:pPr>
      <w:r w:rsidRPr="006E490C">
        <w:rPr>
          <w:b/>
        </w:rPr>
        <w:t>Exercice 5 :</w:t>
      </w:r>
      <w:r w:rsidR="0089389D">
        <w:rPr>
          <w:b/>
        </w:rPr>
        <w:t xml:space="preserve"> énergie de liaison</w:t>
      </w:r>
    </w:p>
    <w:p w14:paraId="041FA5AA" w14:textId="6C1D645A" w:rsidR="006E490C" w:rsidRDefault="006E490C" w:rsidP="006E490C">
      <w:r>
        <w:t>1) Qu’est-ce-que l’énergie de liaison E</w:t>
      </w:r>
      <w:r>
        <w:rPr>
          <w:vertAlign w:val="subscript"/>
        </w:rPr>
        <w:t xml:space="preserve">AB </w:t>
      </w:r>
      <w:r>
        <w:t>entre 2 atomes A et B appartenant à une molécule?</w:t>
      </w:r>
    </w:p>
    <w:p w14:paraId="47E4B3D4" w14:textId="26851812" w:rsidR="006E490C" w:rsidRPr="006E490C" w:rsidRDefault="006E490C" w:rsidP="006E490C">
      <w:r w:rsidRPr="00D0341A">
        <w:t xml:space="preserve">2) </w:t>
      </w:r>
      <w:r w:rsidR="00D0341A" w:rsidRPr="00D0341A">
        <w:t>Donner l’expression littérale (la formule)</w:t>
      </w:r>
      <w:r w:rsidR="00D0341A">
        <w:rPr>
          <w:b/>
        </w:rPr>
        <w:t xml:space="preserve"> </w:t>
      </w:r>
      <w:r>
        <w:t>puis calculer l’énergie</w:t>
      </w:r>
      <w:r w:rsidR="00D0341A">
        <w:t xml:space="preserve"> E</w:t>
      </w:r>
      <w:r>
        <w:t xml:space="preserve"> que la molécule d’acide méthanoïque doit recevoir pour être complètement dissociée en atomes d’hydrogène, d’oxygène et carbone.</w:t>
      </w:r>
    </w:p>
    <w:p w14:paraId="6F2D39BE" w14:textId="169AE711" w:rsidR="00296DE3" w:rsidRDefault="00D0341A" w:rsidP="00296DE3">
      <w:r>
        <w:rPr>
          <w:noProof/>
        </w:rPr>
        <w:drawing>
          <wp:anchor distT="0" distB="0" distL="114300" distR="114300" simplePos="0" relativeHeight="251676672" behindDoc="0" locked="0" layoutInCell="1" allowOverlap="1" wp14:anchorId="617659F2" wp14:editId="743B4AC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00442" cy="1111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42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78D574" w14:textId="1B766CF2" w:rsidR="006E490C" w:rsidRDefault="00D0341A" w:rsidP="00296DE3">
      <w:r>
        <w:t>Formule de Lewis de l’acide méthanoïque</w:t>
      </w:r>
    </w:p>
    <w:p w14:paraId="538E0642" w14:textId="77777777" w:rsidR="00D0341A" w:rsidRDefault="00D0341A" w:rsidP="00296DE3"/>
    <w:p w14:paraId="3FF213AB" w14:textId="77777777" w:rsidR="00D0341A" w:rsidRDefault="00D0341A" w:rsidP="00296DE3"/>
    <w:p w14:paraId="4930C3EB" w14:textId="77777777" w:rsidR="00D0341A" w:rsidRDefault="00D0341A" w:rsidP="00296DE3"/>
    <w:p w14:paraId="10E141D9" w14:textId="77777777" w:rsidR="00D0341A" w:rsidRDefault="00D0341A" w:rsidP="00296DE3"/>
    <w:p w14:paraId="3C339A71" w14:textId="77777777" w:rsidR="00D0341A" w:rsidRDefault="00D0341A" w:rsidP="00296DE3"/>
    <w:p w14:paraId="24DDC361" w14:textId="77777777" w:rsidR="00D0341A" w:rsidRDefault="00D0341A" w:rsidP="00296DE3"/>
    <w:p w14:paraId="52657D93" w14:textId="22B8C156" w:rsidR="006E490C" w:rsidRDefault="006E490C" w:rsidP="00296DE3">
      <w:r>
        <w:t>Données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1829"/>
        <w:gridCol w:w="1829"/>
        <w:gridCol w:w="1830"/>
        <w:gridCol w:w="1830"/>
        <w:gridCol w:w="1638"/>
      </w:tblGrid>
      <w:tr w:rsidR="00265C9D" w14:paraId="5C33B61B" w14:textId="77777777" w:rsidTr="002D6F5B">
        <w:tc>
          <w:tcPr>
            <w:tcW w:w="1806" w:type="dxa"/>
          </w:tcPr>
          <w:p w14:paraId="37EAF5E7" w14:textId="77777777" w:rsidR="00265C9D" w:rsidRDefault="00265C9D" w:rsidP="002D6F5B">
            <w:r>
              <w:t>liaison</w:t>
            </w:r>
          </w:p>
        </w:tc>
        <w:tc>
          <w:tcPr>
            <w:tcW w:w="1829" w:type="dxa"/>
          </w:tcPr>
          <w:p w14:paraId="4BE86D25" w14:textId="77777777" w:rsidR="00265C9D" w:rsidRDefault="00265C9D" w:rsidP="002D6F5B">
            <w:r>
              <w:t>C-H</w:t>
            </w:r>
          </w:p>
        </w:tc>
        <w:tc>
          <w:tcPr>
            <w:tcW w:w="1829" w:type="dxa"/>
          </w:tcPr>
          <w:p w14:paraId="2EAFF032" w14:textId="77777777" w:rsidR="00265C9D" w:rsidRDefault="00265C9D" w:rsidP="002D6F5B">
            <w:r>
              <w:t>C-C</w:t>
            </w:r>
          </w:p>
        </w:tc>
        <w:tc>
          <w:tcPr>
            <w:tcW w:w="1830" w:type="dxa"/>
          </w:tcPr>
          <w:p w14:paraId="2E9E7A25" w14:textId="77777777" w:rsidR="00265C9D" w:rsidRDefault="00265C9D" w:rsidP="002D6F5B">
            <w:r>
              <w:t>C-O</w:t>
            </w:r>
          </w:p>
        </w:tc>
        <w:tc>
          <w:tcPr>
            <w:tcW w:w="1830" w:type="dxa"/>
          </w:tcPr>
          <w:p w14:paraId="10C097F7" w14:textId="77777777" w:rsidR="00265C9D" w:rsidRDefault="00265C9D" w:rsidP="002D6F5B">
            <w:r>
              <w:t>O-H</w:t>
            </w:r>
          </w:p>
        </w:tc>
        <w:tc>
          <w:tcPr>
            <w:tcW w:w="1638" w:type="dxa"/>
          </w:tcPr>
          <w:p w14:paraId="47928CE3" w14:textId="77777777" w:rsidR="00265C9D" w:rsidRDefault="00265C9D" w:rsidP="002D6F5B">
            <w:r>
              <w:t>C=0</w:t>
            </w:r>
          </w:p>
        </w:tc>
      </w:tr>
      <w:tr w:rsidR="00265C9D" w14:paraId="1A3EB41D" w14:textId="77777777" w:rsidTr="002D6F5B">
        <w:tc>
          <w:tcPr>
            <w:tcW w:w="1806" w:type="dxa"/>
          </w:tcPr>
          <w:p w14:paraId="46DE1B40" w14:textId="77777777" w:rsidR="00265C9D" w:rsidRDefault="00265C9D" w:rsidP="002D6F5B">
            <w:r>
              <w:t>Energie de liaison (J)</w:t>
            </w:r>
          </w:p>
        </w:tc>
        <w:tc>
          <w:tcPr>
            <w:tcW w:w="1829" w:type="dxa"/>
          </w:tcPr>
          <w:p w14:paraId="51C8403D" w14:textId="77777777" w:rsidR="00265C9D" w:rsidRPr="00D617F1" w:rsidRDefault="00265C9D" w:rsidP="002D6F5B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C-H</w:t>
            </w:r>
            <w:r>
              <w:t xml:space="preserve"> = 6,84x10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829" w:type="dxa"/>
          </w:tcPr>
          <w:p w14:paraId="0A5543C6" w14:textId="77777777" w:rsidR="00265C9D" w:rsidRPr="00D617F1" w:rsidRDefault="00265C9D" w:rsidP="002D6F5B">
            <w:r>
              <w:t>E</w:t>
            </w:r>
            <w:r>
              <w:rPr>
                <w:vertAlign w:val="subscript"/>
              </w:rPr>
              <w:t>C-C</w:t>
            </w:r>
            <w:r>
              <w:t xml:space="preserve"> = 5,74x10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830" w:type="dxa"/>
          </w:tcPr>
          <w:p w14:paraId="0415ADB8" w14:textId="77777777" w:rsidR="00265C9D" w:rsidRPr="00D617F1" w:rsidRDefault="00265C9D" w:rsidP="002D6F5B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C-O</w:t>
            </w:r>
            <w:r>
              <w:t xml:space="preserve"> = 5,94x10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830" w:type="dxa"/>
          </w:tcPr>
          <w:p w14:paraId="4EB61474" w14:textId="77777777" w:rsidR="00265C9D" w:rsidRPr="00D617F1" w:rsidRDefault="00265C9D" w:rsidP="002D6F5B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0-H</w:t>
            </w:r>
            <w:r>
              <w:t xml:space="preserve"> = 7,62x10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638" w:type="dxa"/>
          </w:tcPr>
          <w:p w14:paraId="3A3B9137" w14:textId="77777777" w:rsidR="00265C9D" w:rsidRPr="00D617F1" w:rsidRDefault="00265C9D" w:rsidP="002D6F5B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C=O</w:t>
            </w:r>
            <w:r>
              <w:t xml:space="preserve"> = 1,33x10</w:t>
            </w:r>
            <w:r>
              <w:rPr>
                <w:vertAlign w:val="superscript"/>
              </w:rPr>
              <w:t>-18</w:t>
            </w:r>
          </w:p>
        </w:tc>
      </w:tr>
    </w:tbl>
    <w:p w14:paraId="601FB86B" w14:textId="5AF920F0" w:rsidR="00296DE3" w:rsidRDefault="00296DE3" w:rsidP="00296DE3"/>
    <w:p w14:paraId="70456D56" w14:textId="044C51D1" w:rsidR="00296DE3" w:rsidRDefault="00D617F1" w:rsidP="00296DE3">
      <w:r>
        <w:t xml:space="preserve">. </w:t>
      </w:r>
    </w:p>
    <w:p w14:paraId="3E076993" w14:textId="744C33BF" w:rsidR="00D0341A" w:rsidRDefault="00D0341A">
      <w:pPr>
        <w:autoSpaceDE/>
        <w:autoSpaceDN/>
        <w:adjustRightInd/>
        <w:rPr>
          <w:rFonts w:eastAsia="Calibri"/>
          <w:b/>
          <w:iCs/>
          <w:color w:val="0000FF"/>
          <w:sz w:val="24"/>
          <w:szCs w:val="22"/>
        </w:rPr>
      </w:pPr>
      <w:r>
        <w:br w:type="page"/>
      </w:r>
    </w:p>
    <w:p w14:paraId="2A6A2996" w14:textId="77777777" w:rsidR="00D26E9C" w:rsidRDefault="00D26E9C" w:rsidP="00B21CBE">
      <w:pPr>
        <w:pStyle w:val="Titre2"/>
      </w:pPr>
    </w:p>
    <w:p w14:paraId="79C1CE40" w14:textId="5B2B9542" w:rsidR="00FA63C7" w:rsidRPr="00B21CBE" w:rsidRDefault="00D26E9C" w:rsidP="00B21CBE">
      <w:pPr>
        <w:pStyle w:val="Titre2"/>
      </w:pPr>
      <w:r w:rsidRPr="00B21CBE">
        <w:t>Correction</w:t>
      </w:r>
    </w:p>
    <w:p w14:paraId="3209E63C" w14:textId="40D25CCB" w:rsidR="00D26E9C" w:rsidRDefault="00D26E9C" w:rsidP="00603086"/>
    <w:p w14:paraId="613EBF25" w14:textId="279B18AB" w:rsidR="00D26E9C" w:rsidRPr="00B21CBE" w:rsidRDefault="00D26E9C" w:rsidP="00603086">
      <w:pPr>
        <w:rPr>
          <w:b/>
        </w:rPr>
      </w:pPr>
      <w:r w:rsidRPr="00B21CBE">
        <w:rPr>
          <w:b/>
        </w:rPr>
        <w:t>Exercice 1 : configuration électronique</w:t>
      </w:r>
    </w:p>
    <w:p w14:paraId="040E114C" w14:textId="77777777" w:rsidR="00D26E9C" w:rsidRDefault="00D26E9C" w:rsidP="00603086"/>
    <w:p w14:paraId="198C76E1" w14:textId="77777777" w:rsidR="00D26E9C" w:rsidRDefault="00D26E9C" w:rsidP="00D26E9C">
      <w:r>
        <w:t>1) La lettre n correspond au numéro de la couche électronique.</w:t>
      </w:r>
    </w:p>
    <w:p w14:paraId="3CB961B7" w14:textId="77777777" w:rsidR="00D26E9C" w:rsidRDefault="00D26E9C" w:rsidP="00D26E9C">
      <w:r>
        <w:t xml:space="preserve">2) les électrons appartenant à leur dernière couche électronique ‘n’ sont appelés </w:t>
      </w:r>
      <w:r w:rsidRPr="00F02F5B">
        <w:rPr>
          <w:b/>
        </w:rPr>
        <w:t>électrons de valence</w:t>
      </w:r>
      <w:r>
        <w:t>.</w:t>
      </w:r>
    </w:p>
    <w:p w14:paraId="2EE68A5D" w14:textId="77777777" w:rsidR="00D26E9C" w:rsidRDefault="00D26E9C" w:rsidP="00D26E9C">
      <w:r>
        <w:t>3)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666"/>
        <w:gridCol w:w="1298"/>
        <w:gridCol w:w="4032"/>
        <w:gridCol w:w="2766"/>
      </w:tblGrid>
      <w:tr w:rsidR="00D26E9C" w14:paraId="3A7C5120" w14:textId="77777777" w:rsidTr="00B21CBE">
        <w:tc>
          <w:tcPr>
            <w:tcW w:w="2666" w:type="dxa"/>
          </w:tcPr>
          <w:p w14:paraId="5D56E64E" w14:textId="77777777" w:rsidR="00D26E9C" w:rsidRDefault="00D26E9C" w:rsidP="00B21CBE">
            <w:r>
              <w:t>Atomes</w:t>
            </w:r>
          </w:p>
        </w:tc>
        <w:tc>
          <w:tcPr>
            <w:tcW w:w="1298" w:type="dxa"/>
          </w:tcPr>
          <w:p w14:paraId="69CE13FA" w14:textId="77777777" w:rsidR="00D26E9C" w:rsidRDefault="00D26E9C" w:rsidP="00B21CBE">
            <w:r>
              <w:t>Nombre d’électrons</w:t>
            </w:r>
          </w:p>
        </w:tc>
        <w:tc>
          <w:tcPr>
            <w:tcW w:w="4032" w:type="dxa"/>
          </w:tcPr>
          <w:p w14:paraId="21E14F44" w14:textId="77777777" w:rsidR="00D26E9C" w:rsidRDefault="00D26E9C" w:rsidP="00B21CBE">
            <w:r>
              <w:t>Configuration électronique</w:t>
            </w:r>
          </w:p>
        </w:tc>
        <w:tc>
          <w:tcPr>
            <w:tcW w:w="2766" w:type="dxa"/>
          </w:tcPr>
          <w:p w14:paraId="5BAA9754" w14:textId="77777777" w:rsidR="00D26E9C" w:rsidRDefault="00D26E9C" w:rsidP="00B21CBE">
            <w:r>
              <w:t>Nombre d’électrons de valence</w:t>
            </w:r>
          </w:p>
        </w:tc>
      </w:tr>
      <w:tr w:rsidR="00D26E9C" w14:paraId="2316DB4E" w14:textId="77777777" w:rsidTr="00B21CBE">
        <w:tc>
          <w:tcPr>
            <w:tcW w:w="2666" w:type="dxa"/>
          </w:tcPr>
          <w:p w14:paraId="4E4109C6" w14:textId="77777777" w:rsidR="00D26E9C" w:rsidRPr="00AC50D6" w:rsidRDefault="00D26E9C" w:rsidP="00B21CBE">
            <w:r w:rsidRPr="00AC50D6">
              <w:t xml:space="preserve">Béryllium </w:t>
            </w:r>
            <w:r>
              <w:t>(</w:t>
            </w:r>
            <w:r w:rsidRPr="00AC50D6">
              <w:t>Be</w:t>
            </w:r>
            <w:r>
              <w:t>)</w:t>
            </w:r>
            <w:r w:rsidRPr="00AC50D6">
              <w:t xml:space="preserve"> </w:t>
            </w:r>
          </w:p>
          <w:p w14:paraId="3020BFE8" w14:textId="77777777" w:rsidR="00D26E9C" w:rsidRPr="00AC50D6" w:rsidRDefault="00D26E9C" w:rsidP="00B21CBE">
            <w:r w:rsidRPr="00AC50D6">
              <w:t>Z = 4</w:t>
            </w:r>
          </w:p>
          <w:p w14:paraId="736EEBFD" w14:textId="77777777" w:rsidR="00D26E9C" w:rsidRDefault="00D26E9C" w:rsidP="00B21CBE"/>
        </w:tc>
        <w:tc>
          <w:tcPr>
            <w:tcW w:w="1298" w:type="dxa"/>
          </w:tcPr>
          <w:p w14:paraId="01603868" w14:textId="77777777" w:rsidR="00D26E9C" w:rsidRDefault="00D26E9C" w:rsidP="00B21CBE">
            <w:r>
              <w:t>4</w:t>
            </w:r>
          </w:p>
          <w:p w14:paraId="6360AC0B" w14:textId="77777777" w:rsidR="00D26E9C" w:rsidRDefault="00D26E9C" w:rsidP="00B21CBE"/>
        </w:tc>
        <w:tc>
          <w:tcPr>
            <w:tcW w:w="4032" w:type="dxa"/>
          </w:tcPr>
          <w:p w14:paraId="0EB52008" w14:textId="77777777" w:rsidR="00D26E9C" w:rsidRDefault="00D26E9C" w:rsidP="00B21CBE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6" w:type="dxa"/>
          </w:tcPr>
          <w:p w14:paraId="559A7F6A" w14:textId="77777777" w:rsidR="00D26E9C" w:rsidRDefault="00D26E9C" w:rsidP="00B21CBE">
            <w:r>
              <w:t>2 (2 électrons sur la dernière couche n = 2)</w:t>
            </w:r>
          </w:p>
        </w:tc>
      </w:tr>
      <w:tr w:rsidR="00D26E9C" w14:paraId="5034E6C0" w14:textId="77777777" w:rsidTr="00B21CBE">
        <w:tc>
          <w:tcPr>
            <w:tcW w:w="2666" w:type="dxa"/>
          </w:tcPr>
          <w:p w14:paraId="3EE7F1FD" w14:textId="77777777" w:rsidR="00D26E9C" w:rsidRPr="00AC50D6" w:rsidRDefault="00D26E9C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 xml:space="preserve">Magnésium </w:t>
            </w:r>
            <w:r>
              <w:rPr>
                <w:lang w:val="nl-NL"/>
              </w:rPr>
              <w:t>(</w:t>
            </w:r>
            <w:r w:rsidRPr="00AC50D6">
              <w:rPr>
                <w:lang w:val="nl-NL"/>
              </w:rPr>
              <w:t>Mg</w:t>
            </w:r>
            <w:r>
              <w:rPr>
                <w:lang w:val="nl-NL"/>
              </w:rPr>
              <w:t>)</w:t>
            </w:r>
          </w:p>
          <w:p w14:paraId="633B48A8" w14:textId="77777777" w:rsidR="00D26E9C" w:rsidRPr="00AC50D6" w:rsidRDefault="00D26E9C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Z = 12</w:t>
            </w:r>
          </w:p>
          <w:p w14:paraId="745F3563" w14:textId="77777777" w:rsidR="00D26E9C" w:rsidRDefault="00D26E9C" w:rsidP="00B21CBE"/>
        </w:tc>
        <w:tc>
          <w:tcPr>
            <w:tcW w:w="1298" w:type="dxa"/>
          </w:tcPr>
          <w:p w14:paraId="03900770" w14:textId="77777777" w:rsidR="00D26E9C" w:rsidRDefault="00D26E9C" w:rsidP="00B21CBE">
            <w:r>
              <w:t>12</w:t>
            </w:r>
          </w:p>
        </w:tc>
        <w:tc>
          <w:tcPr>
            <w:tcW w:w="4032" w:type="dxa"/>
          </w:tcPr>
          <w:p w14:paraId="4779F987" w14:textId="77777777" w:rsidR="00D26E9C" w:rsidRDefault="00D26E9C" w:rsidP="00B21CBE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</w:p>
        </w:tc>
        <w:tc>
          <w:tcPr>
            <w:tcW w:w="2766" w:type="dxa"/>
          </w:tcPr>
          <w:p w14:paraId="2D667F78" w14:textId="77777777" w:rsidR="00D26E9C" w:rsidRDefault="00D26E9C" w:rsidP="00B21CBE">
            <w:r>
              <w:t>2 (2 électrons sur la dernière couche n = 3)</w:t>
            </w:r>
          </w:p>
        </w:tc>
      </w:tr>
      <w:tr w:rsidR="00D26E9C" w14:paraId="13052567" w14:textId="77777777" w:rsidTr="00B21CBE">
        <w:tc>
          <w:tcPr>
            <w:tcW w:w="2666" w:type="dxa"/>
          </w:tcPr>
          <w:p w14:paraId="18852A85" w14:textId="77777777" w:rsidR="00D26E9C" w:rsidRDefault="00D26E9C" w:rsidP="00B21CBE">
            <w:r>
              <w:t>Argon (Ar)</w:t>
            </w:r>
          </w:p>
          <w:p w14:paraId="47BCF0D4" w14:textId="77777777" w:rsidR="00D26E9C" w:rsidRDefault="00D26E9C" w:rsidP="00B21CBE"/>
          <w:p w14:paraId="366FDDEB" w14:textId="77777777" w:rsidR="00D26E9C" w:rsidRDefault="00D26E9C" w:rsidP="00B21CBE">
            <w:r>
              <w:t xml:space="preserve"> Z = 18</w:t>
            </w:r>
          </w:p>
        </w:tc>
        <w:tc>
          <w:tcPr>
            <w:tcW w:w="1298" w:type="dxa"/>
          </w:tcPr>
          <w:p w14:paraId="7CA13F3C" w14:textId="77777777" w:rsidR="00D26E9C" w:rsidRDefault="00D26E9C" w:rsidP="00B21CBE">
            <w:r>
              <w:t>18</w:t>
            </w:r>
          </w:p>
        </w:tc>
        <w:tc>
          <w:tcPr>
            <w:tcW w:w="4032" w:type="dxa"/>
          </w:tcPr>
          <w:p w14:paraId="5103C9D8" w14:textId="77777777" w:rsidR="00D26E9C" w:rsidRPr="00D26E9C" w:rsidRDefault="00D26E9C" w:rsidP="00B21CBE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6</w:t>
            </w:r>
          </w:p>
        </w:tc>
        <w:tc>
          <w:tcPr>
            <w:tcW w:w="2766" w:type="dxa"/>
          </w:tcPr>
          <w:p w14:paraId="196356C9" w14:textId="77777777" w:rsidR="00D26E9C" w:rsidRDefault="00D26E9C" w:rsidP="00B21CBE">
            <w:r>
              <w:t>8 (8 électrons sur la dernière couche n = 3)</w:t>
            </w:r>
          </w:p>
        </w:tc>
      </w:tr>
      <w:tr w:rsidR="00D26E9C" w14:paraId="61537E92" w14:textId="77777777" w:rsidTr="00B21CBE">
        <w:tc>
          <w:tcPr>
            <w:tcW w:w="2666" w:type="dxa"/>
          </w:tcPr>
          <w:p w14:paraId="4778A5BA" w14:textId="77777777" w:rsidR="00D26E9C" w:rsidRPr="00AC50D6" w:rsidRDefault="00D26E9C" w:rsidP="00B21CBE">
            <w:r w:rsidRPr="00AC50D6">
              <w:t>fluor</w:t>
            </w:r>
            <w:r>
              <w:t xml:space="preserve"> (F)</w:t>
            </w:r>
          </w:p>
          <w:p w14:paraId="7A7AAB15" w14:textId="77777777" w:rsidR="00D26E9C" w:rsidRPr="00AC50D6" w:rsidRDefault="00D26E9C" w:rsidP="00B21CBE">
            <w:r w:rsidRPr="00AC50D6">
              <w:t>Z = 9</w:t>
            </w:r>
          </w:p>
          <w:p w14:paraId="4F022EA7" w14:textId="77777777" w:rsidR="00D26E9C" w:rsidRDefault="00D26E9C" w:rsidP="00B21CBE"/>
        </w:tc>
        <w:tc>
          <w:tcPr>
            <w:tcW w:w="1298" w:type="dxa"/>
          </w:tcPr>
          <w:p w14:paraId="21C49769" w14:textId="77777777" w:rsidR="00D26E9C" w:rsidRDefault="00D26E9C" w:rsidP="00B21CBE">
            <w:r>
              <w:t>9</w:t>
            </w:r>
          </w:p>
        </w:tc>
        <w:tc>
          <w:tcPr>
            <w:tcW w:w="4032" w:type="dxa"/>
          </w:tcPr>
          <w:p w14:paraId="0DF1495A" w14:textId="77777777" w:rsidR="00D26E9C" w:rsidRPr="00D26E9C" w:rsidRDefault="00D26E9C" w:rsidP="00B21CBE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5</w:t>
            </w:r>
          </w:p>
        </w:tc>
        <w:tc>
          <w:tcPr>
            <w:tcW w:w="2766" w:type="dxa"/>
          </w:tcPr>
          <w:p w14:paraId="7C97A9A1" w14:textId="77777777" w:rsidR="00D26E9C" w:rsidRDefault="00D26E9C" w:rsidP="00B21CBE">
            <w:r>
              <w:t>7 (7 électrons sur la dernière couche n = 2)</w:t>
            </w:r>
          </w:p>
        </w:tc>
      </w:tr>
    </w:tbl>
    <w:p w14:paraId="0E0965A0" w14:textId="283AEA8A" w:rsidR="00D26E9C" w:rsidRDefault="00D26E9C" w:rsidP="00603086"/>
    <w:p w14:paraId="6EBF309F" w14:textId="77777777" w:rsidR="00B21CBE" w:rsidRPr="00D0341A" w:rsidRDefault="00B21CBE" w:rsidP="00B21CBE">
      <w:pPr>
        <w:rPr>
          <w:b/>
        </w:rPr>
      </w:pPr>
      <w:r w:rsidRPr="00D0341A">
        <w:rPr>
          <w:b/>
        </w:rPr>
        <w:t>Exercice 2 : la classification périodique</w:t>
      </w:r>
    </w:p>
    <w:p w14:paraId="7AA34ECE" w14:textId="593EC266" w:rsidR="00B21CBE" w:rsidRPr="00AC50D6" w:rsidRDefault="00B21CBE" w:rsidP="00B21CBE">
      <w:r>
        <w:t xml:space="preserve">1) </w:t>
      </w:r>
      <w:r w:rsidRPr="00AC50D6">
        <w:t xml:space="preserve">Les éléments sont classés par </w:t>
      </w:r>
      <w:r w:rsidRPr="00AC50D6">
        <w:rPr>
          <w:b/>
        </w:rPr>
        <w:t>numéro atomique Z croissant</w:t>
      </w:r>
      <w:r>
        <w:rPr>
          <w:b/>
        </w:rPr>
        <w:t xml:space="preserve"> (de la gauche vers la droite et de bas en haut)</w:t>
      </w:r>
      <w:r w:rsidRPr="00AC50D6">
        <w:rPr>
          <w:b/>
        </w:rPr>
        <w:t>.</w:t>
      </w:r>
    </w:p>
    <w:p w14:paraId="5501BF7C" w14:textId="77777777" w:rsidR="00B21CBE" w:rsidRDefault="00B21CBE" w:rsidP="00B21CBE">
      <w:r>
        <w:t>2) Compléter le tableau suivant (numéro des couches et nombre d’électrons de valence).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122"/>
        <w:gridCol w:w="1127"/>
        <w:gridCol w:w="1059"/>
        <w:gridCol w:w="898"/>
        <w:gridCol w:w="1076"/>
        <w:gridCol w:w="1199"/>
        <w:gridCol w:w="1199"/>
        <w:gridCol w:w="787"/>
      </w:tblGrid>
      <w:tr w:rsidR="00B21CBE" w:rsidRPr="00AC50D6" w14:paraId="1AEC52E2" w14:textId="77777777" w:rsidTr="00B21C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1FF" w14:textId="77777777" w:rsidR="00B21CBE" w:rsidRDefault="00B21CBE" w:rsidP="00B21C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Numéro</w:t>
            </w:r>
            <w:proofErr w:type="spellEnd"/>
            <w:r>
              <w:rPr>
                <w:lang w:val="de-DE"/>
              </w:rPr>
              <w:t xml:space="preserve"> de </w:t>
            </w:r>
            <w:proofErr w:type="spellStart"/>
            <w:r>
              <w:rPr>
                <w:lang w:val="de-DE"/>
              </w:rPr>
              <w:t>colonne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755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D9A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8A1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DE5B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90A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89F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AC7E" w14:textId="77777777" w:rsidR="00B21CBE" w:rsidRPr="00AC50D6" w:rsidRDefault="00B21CBE" w:rsidP="00B21CBE">
            <w:pPr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AB9" w14:textId="77777777" w:rsidR="00B21CBE" w:rsidRPr="00AC50D6" w:rsidRDefault="00B21CBE" w:rsidP="00B21CBE">
            <w:r>
              <w:t>18</w:t>
            </w:r>
          </w:p>
        </w:tc>
      </w:tr>
      <w:tr w:rsidR="00B21CBE" w:rsidRPr="00AC50D6" w14:paraId="024F735D" w14:textId="77777777" w:rsidTr="00B21C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A01" w14:textId="77777777" w:rsidR="00B21CBE" w:rsidRDefault="00B21CBE" w:rsidP="00B21C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Période</w:t>
            </w:r>
            <w:proofErr w:type="spellEnd"/>
            <w:r>
              <w:rPr>
                <w:lang w:val="de-DE"/>
              </w:rPr>
              <w:t xml:space="preserve"> 1</w:t>
            </w:r>
          </w:p>
          <w:p w14:paraId="2E6DC828" w14:textId="5BD3C92B" w:rsidR="00B21CBE" w:rsidRPr="00AC50D6" w:rsidRDefault="00B21CBE" w:rsidP="00B21C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Couche</w:t>
            </w:r>
            <w:proofErr w:type="spellEnd"/>
            <w:r>
              <w:rPr>
                <w:lang w:val="de-DE"/>
              </w:rPr>
              <w:t xml:space="preserve"> n =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0AC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H</w:t>
            </w:r>
          </w:p>
          <w:p w14:paraId="75E90DAA" w14:textId="77777777" w:rsidR="00B21CBE" w:rsidRPr="00AC50D6" w:rsidRDefault="00B21CBE" w:rsidP="00B21CBE">
            <w:pPr>
              <w:rPr>
                <w:lang w:val="de-DE"/>
              </w:rPr>
            </w:pPr>
            <w:proofErr w:type="spellStart"/>
            <w:r w:rsidRPr="00AC50D6">
              <w:rPr>
                <w:lang w:val="de-DE"/>
              </w:rPr>
              <w:t>Hydrogène</w:t>
            </w:r>
            <w:proofErr w:type="spellEnd"/>
          </w:p>
          <w:p w14:paraId="08BE2208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Z = 1</w:t>
            </w:r>
          </w:p>
          <w:p w14:paraId="012C3659" w14:textId="77777777" w:rsidR="00B21CBE" w:rsidRPr="00AC50D6" w:rsidRDefault="00B21CBE" w:rsidP="00B21CB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29B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679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1DD8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D68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0086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42E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7D5" w14:textId="77777777" w:rsidR="00B21CBE" w:rsidRPr="00AC50D6" w:rsidRDefault="00B21CBE" w:rsidP="00B21CBE">
            <w:r w:rsidRPr="00AC50D6">
              <w:t>He</w:t>
            </w:r>
          </w:p>
          <w:p w14:paraId="2B9AEF64" w14:textId="77777777" w:rsidR="00B21CBE" w:rsidRPr="00AC50D6" w:rsidRDefault="00B21CBE" w:rsidP="00B21CBE">
            <w:r w:rsidRPr="00AC50D6">
              <w:t>Hélium</w:t>
            </w:r>
          </w:p>
          <w:p w14:paraId="71DE9037" w14:textId="77777777" w:rsidR="00B21CBE" w:rsidRPr="009C1E46" w:rsidRDefault="00B21CBE" w:rsidP="00B21CBE">
            <w:r w:rsidRPr="009C1E46">
              <w:t xml:space="preserve">Z = </w:t>
            </w:r>
            <w:r>
              <w:t>2</w:t>
            </w:r>
          </w:p>
        </w:tc>
      </w:tr>
      <w:tr w:rsidR="00B21CBE" w:rsidRPr="00AC50D6" w14:paraId="6690FED6" w14:textId="77777777" w:rsidTr="00B21CBE">
        <w:trPr>
          <w:trHeight w:val="9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1F" w14:textId="77777777" w:rsidR="00B21CBE" w:rsidRDefault="00B21CBE" w:rsidP="00B21C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Période</w:t>
            </w:r>
            <w:proofErr w:type="spellEnd"/>
            <w:r>
              <w:rPr>
                <w:lang w:val="de-DE"/>
              </w:rPr>
              <w:t xml:space="preserve"> 2</w:t>
            </w:r>
          </w:p>
          <w:p w14:paraId="2BDFADCB" w14:textId="14A3E031" w:rsidR="00B21CBE" w:rsidRPr="00AC50D6" w:rsidRDefault="00B21CBE" w:rsidP="00B21CB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Couche</w:t>
            </w:r>
            <w:proofErr w:type="spellEnd"/>
            <w:r>
              <w:rPr>
                <w:lang w:val="de-DE"/>
              </w:rPr>
              <w:t xml:space="preserve"> n =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2D2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Li</w:t>
            </w:r>
          </w:p>
          <w:p w14:paraId="0CADE679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Lithium</w:t>
            </w:r>
          </w:p>
          <w:p w14:paraId="066F5DD1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Z = 3</w:t>
            </w:r>
          </w:p>
          <w:p w14:paraId="796ED4B1" w14:textId="77777777" w:rsidR="00B21CBE" w:rsidRPr="00AC50D6" w:rsidRDefault="00B21CBE" w:rsidP="00B21CB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C3A" w14:textId="77777777" w:rsidR="00B21CBE" w:rsidRPr="00AC50D6" w:rsidRDefault="00B21CBE" w:rsidP="00B21CBE">
            <w:r w:rsidRPr="00AC50D6">
              <w:t xml:space="preserve">Be </w:t>
            </w:r>
          </w:p>
          <w:p w14:paraId="2D2A65B6" w14:textId="77777777" w:rsidR="00B21CBE" w:rsidRPr="00AC50D6" w:rsidRDefault="00B21CBE" w:rsidP="00B21CBE">
            <w:r w:rsidRPr="00AC50D6">
              <w:t>Béryllium</w:t>
            </w:r>
          </w:p>
          <w:p w14:paraId="4E8CCC63" w14:textId="77777777" w:rsidR="00B21CBE" w:rsidRPr="00AC50D6" w:rsidRDefault="00B21CBE" w:rsidP="00B21CBE">
            <w:r w:rsidRPr="00AC50D6">
              <w:t>Z = 4</w:t>
            </w:r>
          </w:p>
          <w:p w14:paraId="0A89C091" w14:textId="77777777" w:rsidR="00B21CBE" w:rsidRPr="00AC50D6" w:rsidRDefault="00B21CBE" w:rsidP="00B21C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2E8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B</w:t>
            </w:r>
          </w:p>
          <w:p w14:paraId="4EEC9C04" w14:textId="77777777" w:rsidR="00B21CBE" w:rsidRPr="00AC50D6" w:rsidRDefault="00B21CBE" w:rsidP="00B21CBE">
            <w:pPr>
              <w:rPr>
                <w:lang w:val="de-DE"/>
              </w:rPr>
            </w:pPr>
            <w:proofErr w:type="spellStart"/>
            <w:r w:rsidRPr="00AC50D6">
              <w:rPr>
                <w:lang w:val="de-DE"/>
              </w:rPr>
              <w:t>Bore</w:t>
            </w:r>
            <w:proofErr w:type="spellEnd"/>
          </w:p>
          <w:p w14:paraId="662A2835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Z = 5</w:t>
            </w:r>
          </w:p>
          <w:p w14:paraId="7A556286" w14:textId="77777777" w:rsidR="00B21CBE" w:rsidRPr="00AC50D6" w:rsidRDefault="00B21CBE" w:rsidP="00B21CBE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6C0" w14:textId="77777777" w:rsidR="00B21CBE" w:rsidRPr="00AC50D6" w:rsidRDefault="00B21CBE" w:rsidP="00B21CBE">
            <w:r w:rsidRPr="00AC50D6">
              <w:t>C</w:t>
            </w:r>
          </w:p>
          <w:p w14:paraId="14BCB832" w14:textId="77777777" w:rsidR="00B21CBE" w:rsidRPr="00AC50D6" w:rsidRDefault="00B21CBE" w:rsidP="00B21CBE">
            <w:r w:rsidRPr="00AC50D6">
              <w:t xml:space="preserve">Carbone </w:t>
            </w:r>
            <w:r w:rsidRPr="00AC50D6">
              <w:br/>
              <w:t>Z=6</w:t>
            </w:r>
          </w:p>
          <w:p w14:paraId="26F324D7" w14:textId="77777777" w:rsidR="00B21CBE" w:rsidRPr="00AC50D6" w:rsidRDefault="00B21CBE" w:rsidP="00B21C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1B4E" w14:textId="77777777" w:rsidR="00B21CBE" w:rsidRPr="00AC50D6" w:rsidRDefault="00B21CBE" w:rsidP="00B21CBE">
            <w:r w:rsidRPr="00AC50D6">
              <w:t>N</w:t>
            </w:r>
          </w:p>
          <w:p w14:paraId="1BF958F4" w14:textId="77777777" w:rsidR="00B21CBE" w:rsidRPr="00AC50D6" w:rsidRDefault="00B21CBE" w:rsidP="00B21CBE">
            <w:r w:rsidRPr="00AC50D6">
              <w:t>Azote</w:t>
            </w:r>
          </w:p>
          <w:p w14:paraId="47D64568" w14:textId="77777777" w:rsidR="00B21CBE" w:rsidRPr="00AC50D6" w:rsidRDefault="00B21CBE" w:rsidP="00B21CBE">
            <w:r w:rsidRPr="00AC50D6">
              <w:t>Z = 7</w:t>
            </w:r>
          </w:p>
          <w:p w14:paraId="02318C8A" w14:textId="77777777" w:rsidR="00B21CBE" w:rsidRPr="00AC50D6" w:rsidRDefault="00B21CBE" w:rsidP="00B21CBE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0DF" w14:textId="77777777" w:rsidR="00B21CBE" w:rsidRPr="00AC50D6" w:rsidRDefault="00B21CBE" w:rsidP="00B21CBE">
            <w:r w:rsidRPr="00AC50D6">
              <w:t>O</w:t>
            </w:r>
          </w:p>
          <w:p w14:paraId="2A04B155" w14:textId="77777777" w:rsidR="00B21CBE" w:rsidRPr="00AC50D6" w:rsidRDefault="00B21CBE" w:rsidP="00B21CBE">
            <w:r w:rsidRPr="00AC50D6">
              <w:t>Oxygène</w:t>
            </w:r>
          </w:p>
          <w:p w14:paraId="1113DDF4" w14:textId="77777777" w:rsidR="00B21CBE" w:rsidRPr="00AC50D6" w:rsidRDefault="00B21CBE" w:rsidP="00B21CBE">
            <w:r w:rsidRPr="00AC50D6">
              <w:t xml:space="preserve"> Z = 8</w:t>
            </w:r>
          </w:p>
          <w:p w14:paraId="42368579" w14:textId="77777777" w:rsidR="00B21CBE" w:rsidRPr="00AC50D6" w:rsidRDefault="00B21CBE" w:rsidP="00B21CBE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6C3" w14:textId="77777777" w:rsidR="00B21CBE" w:rsidRPr="00AC50D6" w:rsidRDefault="00B21CBE" w:rsidP="00B21CBE">
            <w:r w:rsidRPr="00AC50D6">
              <w:t>F</w:t>
            </w:r>
          </w:p>
          <w:p w14:paraId="082C4E96" w14:textId="77777777" w:rsidR="00B21CBE" w:rsidRPr="00AC50D6" w:rsidRDefault="00B21CBE" w:rsidP="00B21CBE">
            <w:r w:rsidRPr="00AC50D6">
              <w:t>fluor</w:t>
            </w:r>
          </w:p>
          <w:p w14:paraId="26CF7881" w14:textId="77777777" w:rsidR="00B21CBE" w:rsidRPr="00AC50D6" w:rsidRDefault="00B21CBE" w:rsidP="00B21CBE">
            <w:r w:rsidRPr="00AC50D6">
              <w:t>Z = 9</w:t>
            </w:r>
          </w:p>
          <w:p w14:paraId="004EC68F" w14:textId="77777777" w:rsidR="00B21CBE" w:rsidRPr="00AC50D6" w:rsidRDefault="00B21CBE" w:rsidP="00B21CBE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952" w14:textId="77777777" w:rsidR="00B21CBE" w:rsidRPr="00AC50D6" w:rsidRDefault="00B21CBE" w:rsidP="00B21CBE">
            <w:r w:rsidRPr="00AC50D6">
              <w:t>Ne</w:t>
            </w:r>
          </w:p>
          <w:p w14:paraId="2420A06D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Néon</w:t>
            </w:r>
          </w:p>
          <w:p w14:paraId="12B72B19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Z = 10</w:t>
            </w:r>
          </w:p>
          <w:p w14:paraId="17FD2C16" w14:textId="77777777" w:rsidR="00B21CBE" w:rsidRPr="00AC50D6" w:rsidRDefault="00B21CBE" w:rsidP="00B21CBE">
            <w:pPr>
              <w:rPr>
                <w:lang w:val="nl-NL"/>
              </w:rPr>
            </w:pPr>
          </w:p>
        </w:tc>
      </w:tr>
      <w:tr w:rsidR="00B21CBE" w:rsidRPr="00AC50D6" w14:paraId="5C03FA9D" w14:textId="77777777" w:rsidTr="00B21C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672" w14:textId="77777777" w:rsidR="00B21CBE" w:rsidRDefault="00B21CBE" w:rsidP="00B21CBE">
            <w:pPr>
              <w:rPr>
                <w:lang w:val="nl-NL"/>
              </w:rPr>
            </w:pPr>
            <w:r>
              <w:rPr>
                <w:lang w:val="nl-NL"/>
              </w:rPr>
              <w:t>Période 3</w:t>
            </w:r>
          </w:p>
          <w:p w14:paraId="403A332C" w14:textId="4FF7E9D4" w:rsidR="00B21CBE" w:rsidRPr="00AC50D6" w:rsidRDefault="00B21CBE" w:rsidP="00B21CB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Couche</w:t>
            </w:r>
            <w:proofErr w:type="spellEnd"/>
            <w:r>
              <w:rPr>
                <w:lang w:val="nl-NL"/>
              </w:rPr>
              <w:t xml:space="preserve"> n =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E12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Na</w:t>
            </w:r>
          </w:p>
          <w:p w14:paraId="4724BF45" w14:textId="77777777" w:rsidR="00B21CBE" w:rsidRPr="00AC50D6" w:rsidRDefault="00B21CBE" w:rsidP="00B21CBE">
            <w:pPr>
              <w:rPr>
                <w:lang w:val="nl-NL"/>
              </w:rPr>
            </w:pPr>
            <w:proofErr w:type="spellStart"/>
            <w:r w:rsidRPr="00AC50D6">
              <w:rPr>
                <w:lang w:val="nl-NL"/>
              </w:rPr>
              <w:t>Sodium</w:t>
            </w:r>
            <w:proofErr w:type="spellEnd"/>
          </w:p>
          <w:p w14:paraId="67CAA5E3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Z = 11</w:t>
            </w:r>
          </w:p>
          <w:p w14:paraId="644ADDEA" w14:textId="77777777" w:rsidR="00B21CBE" w:rsidRPr="00AC50D6" w:rsidRDefault="00B21CBE" w:rsidP="00B21CBE">
            <w:pPr>
              <w:rPr>
                <w:vertAlign w:val="superscript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BCB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Mg</w:t>
            </w:r>
          </w:p>
          <w:p w14:paraId="00728FCD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Magnésium</w:t>
            </w:r>
          </w:p>
          <w:p w14:paraId="46034FAA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Z = 12</w:t>
            </w:r>
          </w:p>
          <w:p w14:paraId="0813FC56" w14:textId="77777777" w:rsidR="00B21CBE" w:rsidRPr="00AC50D6" w:rsidRDefault="00B21CBE" w:rsidP="00B21CBE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A71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Al</w:t>
            </w:r>
          </w:p>
          <w:p w14:paraId="5D9CD132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Aluminium</w:t>
            </w:r>
          </w:p>
          <w:p w14:paraId="64124215" w14:textId="77777777" w:rsidR="00B21CBE" w:rsidRPr="00AC50D6" w:rsidRDefault="00B21CBE" w:rsidP="00B21CBE">
            <w:pPr>
              <w:rPr>
                <w:lang w:val="nl-NL"/>
              </w:rPr>
            </w:pPr>
            <w:r w:rsidRPr="00AC50D6">
              <w:rPr>
                <w:lang w:val="nl-NL"/>
              </w:rPr>
              <w:t>Z = 13</w:t>
            </w:r>
          </w:p>
          <w:p w14:paraId="2B7E0515" w14:textId="77777777" w:rsidR="00B21CBE" w:rsidRPr="00AC50D6" w:rsidRDefault="00B21CBE" w:rsidP="00B21CBE">
            <w:pPr>
              <w:rPr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E39" w14:textId="77777777" w:rsidR="00B21CBE" w:rsidRPr="00AC50D6" w:rsidRDefault="00B21CBE" w:rsidP="00B21CBE">
            <w:r w:rsidRPr="00AC50D6">
              <w:t>Si</w:t>
            </w:r>
          </w:p>
          <w:p w14:paraId="3A152125" w14:textId="77777777" w:rsidR="00B21CBE" w:rsidRPr="00AC50D6" w:rsidRDefault="00B21CBE" w:rsidP="00B21CBE">
            <w:r w:rsidRPr="00AC50D6">
              <w:t>Silicium</w:t>
            </w:r>
          </w:p>
          <w:p w14:paraId="57A56A5F" w14:textId="77777777" w:rsidR="00B21CBE" w:rsidRPr="00AC50D6" w:rsidRDefault="00B21CBE" w:rsidP="00B21CBE">
            <w:r w:rsidRPr="00AC50D6">
              <w:t>Z = 14</w:t>
            </w:r>
          </w:p>
          <w:p w14:paraId="7FEEA7DB" w14:textId="77777777" w:rsidR="00B21CBE" w:rsidRPr="00AC50D6" w:rsidRDefault="00B21CBE" w:rsidP="00B21C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B9A" w14:textId="77777777" w:rsidR="00B21CBE" w:rsidRPr="00AC50D6" w:rsidRDefault="00B21CBE" w:rsidP="00B21CBE">
            <w:r w:rsidRPr="00AC50D6">
              <w:t>P</w:t>
            </w:r>
          </w:p>
          <w:p w14:paraId="06BA3CFC" w14:textId="77777777" w:rsidR="00B21CBE" w:rsidRPr="00AC50D6" w:rsidRDefault="00B21CBE" w:rsidP="00B21CBE">
            <w:r w:rsidRPr="00AC50D6">
              <w:t>Phosphore</w:t>
            </w:r>
          </w:p>
          <w:p w14:paraId="31C23F34" w14:textId="77777777" w:rsidR="00B21CBE" w:rsidRPr="00AC50D6" w:rsidRDefault="00B21CBE" w:rsidP="00B21CBE">
            <w:r w:rsidRPr="00AC50D6">
              <w:t>Z = 15</w:t>
            </w:r>
          </w:p>
          <w:p w14:paraId="03FF8C72" w14:textId="77777777" w:rsidR="00B21CBE" w:rsidRPr="00AC50D6" w:rsidRDefault="00B21CBE" w:rsidP="00B21CBE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9E7B" w14:textId="77777777" w:rsidR="00B21CBE" w:rsidRPr="00AC50D6" w:rsidRDefault="00B21CBE" w:rsidP="00B21CBE">
            <w:r w:rsidRPr="00AC50D6">
              <w:t>S</w:t>
            </w:r>
          </w:p>
          <w:p w14:paraId="21BBCB8F" w14:textId="77777777" w:rsidR="00B21CBE" w:rsidRPr="00AC50D6" w:rsidRDefault="00B21CBE" w:rsidP="00B21CBE">
            <w:r w:rsidRPr="00AC50D6">
              <w:t>Soufre</w:t>
            </w:r>
          </w:p>
          <w:p w14:paraId="3C7CFA5A" w14:textId="77777777" w:rsidR="00B21CBE" w:rsidRPr="00AC50D6" w:rsidRDefault="00B21CBE" w:rsidP="00B21CBE">
            <w:r w:rsidRPr="00AC50D6">
              <w:t>Z = 16</w:t>
            </w:r>
          </w:p>
          <w:p w14:paraId="219D1A86" w14:textId="77777777" w:rsidR="00B21CBE" w:rsidRPr="00AC50D6" w:rsidRDefault="00B21CBE" w:rsidP="00B21CBE">
            <w:pPr>
              <w:rPr>
                <w:lang w:val="nl-N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9A1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Cl</w:t>
            </w:r>
          </w:p>
          <w:p w14:paraId="1EEE2BE3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Chlore</w:t>
            </w:r>
          </w:p>
          <w:p w14:paraId="3216785C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Z = 17</w:t>
            </w:r>
          </w:p>
          <w:p w14:paraId="2314338C" w14:textId="77777777" w:rsidR="00B21CBE" w:rsidRPr="00AC50D6" w:rsidRDefault="00B21CBE" w:rsidP="00B21CBE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3855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Ar</w:t>
            </w:r>
          </w:p>
          <w:p w14:paraId="781FF0BD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Argon</w:t>
            </w:r>
          </w:p>
          <w:p w14:paraId="7C637705" w14:textId="77777777" w:rsidR="00B21CBE" w:rsidRPr="00AC50D6" w:rsidRDefault="00B21CBE" w:rsidP="00B21CBE">
            <w:pPr>
              <w:rPr>
                <w:lang w:val="de-DE"/>
              </w:rPr>
            </w:pPr>
            <w:r w:rsidRPr="00AC50D6">
              <w:rPr>
                <w:lang w:val="de-DE"/>
              </w:rPr>
              <w:t>Z = 18</w:t>
            </w:r>
          </w:p>
          <w:p w14:paraId="0ED9FE78" w14:textId="77777777" w:rsidR="00B21CBE" w:rsidRPr="00AC50D6" w:rsidRDefault="00B21CBE" w:rsidP="00B21CBE">
            <w:pPr>
              <w:rPr>
                <w:lang w:val="de-DE"/>
              </w:rPr>
            </w:pPr>
          </w:p>
        </w:tc>
      </w:tr>
      <w:tr w:rsidR="00B21CBE" w:rsidRPr="00AC50D6" w14:paraId="427C766E" w14:textId="77777777" w:rsidTr="00B21CB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BA5" w14:textId="77777777" w:rsidR="00B21CBE" w:rsidRDefault="00B21CBE" w:rsidP="00B21CBE">
            <w:r>
              <w:t xml:space="preserve">Nombre d’électrons </w:t>
            </w:r>
          </w:p>
          <w:p w14:paraId="13A6DDEB" w14:textId="77777777" w:rsidR="00B21CBE" w:rsidRPr="00AC50D6" w:rsidRDefault="00B21CBE" w:rsidP="00B21CBE">
            <w:r>
              <w:t>de valence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43F6" w14:textId="74D25310" w:rsidR="00B21CBE" w:rsidRPr="00AC50D6" w:rsidRDefault="00B21CBE" w:rsidP="00B21CB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1B4" w14:textId="43C98B71" w:rsidR="00B21CBE" w:rsidRPr="00AC50D6" w:rsidRDefault="00B21CBE" w:rsidP="00B21CB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C0" w14:textId="25F746FE" w:rsidR="00B21CBE" w:rsidRPr="00AC50D6" w:rsidRDefault="00B21CBE" w:rsidP="00B21CBE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270" w14:textId="1A6B490E" w:rsidR="00B21CBE" w:rsidRPr="00AC50D6" w:rsidRDefault="00B21CBE" w:rsidP="00B21CB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231" w14:textId="20DE5C34" w:rsidR="00B21CBE" w:rsidRPr="00AC50D6" w:rsidRDefault="00B21CBE" w:rsidP="00B21CBE">
            <w: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81CA" w14:textId="0D8400A0" w:rsidR="00B21CBE" w:rsidRPr="00AC50D6" w:rsidRDefault="00B21CBE" w:rsidP="00B21CBE">
            <w: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9A6" w14:textId="1C18A36A" w:rsidR="00B21CBE" w:rsidRPr="00AC50D6" w:rsidRDefault="00B21CBE" w:rsidP="00B21CBE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FAD" w14:textId="7841D034" w:rsidR="00B21CBE" w:rsidRPr="00AC50D6" w:rsidRDefault="00B21CBE" w:rsidP="00B21CBE">
            <w:r>
              <w:t>8</w:t>
            </w:r>
          </w:p>
        </w:tc>
      </w:tr>
    </w:tbl>
    <w:p w14:paraId="3BD837D9" w14:textId="77777777" w:rsidR="00B21CBE" w:rsidRDefault="00B21CBE" w:rsidP="00B21CBE"/>
    <w:p w14:paraId="70E34A29" w14:textId="575F48B5" w:rsidR="00B21CBE" w:rsidRDefault="00B21CBE" w:rsidP="00B21CBE">
      <w:r>
        <w:t>3) Les éléments chimiques appartenant à la même colonne ont le même nombre d’électrons de valence. Ils ont des propriétés chimiques similaires.</w:t>
      </w:r>
    </w:p>
    <w:p w14:paraId="5AA0E7ED" w14:textId="660C8B3D" w:rsidR="00B21CBE" w:rsidRDefault="00B21CBE" w:rsidP="00B21CBE">
      <w:r>
        <w:t xml:space="preserve">4) Les éléments chimiques de la seconde période ont </w:t>
      </w:r>
      <w:r w:rsidR="00D0341A">
        <w:t xml:space="preserve">tous </w:t>
      </w:r>
      <w:r>
        <w:t>deux couches électroniques</w:t>
      </w:r>
      <w:r w:rsidR="00D0341A">
        <w:t xml:space="preserve"> </w:t>
      </w:r>
      <w:r>
        <w:t xml:space="preserve">et </w:t>
      </w:r>
      <w:r w:rsidR="00D0341A">
        <w:t xml:space="preserve">tous </w:t>
      </w:r>
      <w:r>
        <w:t>deux sous couche</w:t>
      </w:r>
      <w:r w:rsidR="00D0341A">
        <w:t>s</w:t>
      </w:r>
      <w:r>
        <w:t xml:space="preserve"> 2s et 2p</w:t>
      </w:r>
    </w:p>
    <w:p w14:paraId="3D62BD34" w14:textId="77777777" w:rsidR="00B21CBE" w:rsidRDefault="00B21CBE" w:rsidP="00B21CBE">
      <w:r>
        <w:t>Exemple :</w:t>
      </w:r>
    </w:p>
    <w:p w14:paraId="671190BB" w14:textId="05BCC7CA" w:rsidR="00B21CBE" w:rsidRDefault="00B21CBE" w:rsidP="00B21CBE">
      <w:r w:rsidRPr="00AC50D6">
        <w:rPr>
          <w:lang w:val="de-DE"/>
        </w:rPr>
        <w:t>Lithium</w:t>
      </w:r>
      <w:r>
        <w:rPr>
          <w:lang w:val="de-DE"/>
        </w:rPr>
        <w:t xml:space="preserve"> </w:t>
      </w:r>
      <w:r w:rsidRPr="00AC50D6">
        <w:rPr>
          <w:lang w:val="de-DE"/>
        </w:rPr>
        <w:t xml:space="preserve">Z = </w:t>
      </w:r>
      <w:proofErr w:type="gramStart"/>
      <w:r w:rsidRPr="00AC50D6">
        <w:rPr>
          <w:lang w:val="de-DE"/>
        </w:rPr>
        <w:t>3</w:t>
      </w:r>
      <w:r>
        <w:rPr>
          <w:lang w:val="de-DE"/>
        </w:rPr>
        <w:t xml:space="preserve"> :</w:t>
      </w:r>
      <w:proofErr w:type="gramEnd"/>
      <w:r w:rsidRPr="00B21CBE">
        <w:t xml:space="preserve"> 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1</w:t>
      </w:r>
    </w:p>
    <w:p w14:paraId="180B12EE" w14:textId="7A400996" w:rsidR="00B21CBE" w:rsidRPr="00B21CBE" w:rsidRDefault="00B21CBE" w:rsidP="00B21CBE">
      <w:pPr>
        <w:rPr>
          <w:lang w:val="de-DE"/>
        </w:rPr>
      </w:pPr>
      <w:r>
        <w:t xml:space="preserve">Néon Z = 10 : 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14:paraId="3A29A645" w14:textId="6E68FEF5" w:rsidR="00B21CBE" w:rsidRDefault="00B21CBE" w:rsidP="00B21CBE"/>
    <w:p w14:paraId="69EE51A0" w14:textId="77777777" w:rsidR="00B21CBE" w:rsidRDefault="00B21CBE" w:rsidP="00B21CBE">
      <w:r>
        <w:rPr>
          <w:b/>
        </w:rPr>
        <w:t xml:space="preserve">5) A </w:t>
      </w:r>
      <w:r>
        <w:t>partir de la configuration électronique, retrouver la place de l’élément dans le tableau périodique :</w:t>
      </w:r>
    </w:p>
    <w:p w14:paraId="76BE61DB" w14:textId="77777777" w:rsidR="00B21CBE" w:rsidRDefault="00B21CBE" w:rsidP="00B21CBE"/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3095"/>
        <w:gridCol w:w="2725"/>
        <w:gridCol w:w="2725"/>
        <w:gridCol w:w="2217"/>
      </w:tblGrid>
      <w:tr w:rsidR="00B21CBE" w14:paraId="0E7935E4" w14:textId="77777777" w:rsidTr="00B21CBE">
        <w:tc>
          <w:tcPr>
            <w:tcW w:w="1438" w:type="pct"/>
          </w:tcPr>
          <w:p w14:paraId="00BCFCA2" w14:textId="77777777" w:rsidR="00B21CBE" w:rsidRDefault="00B21CBE" w:rsidP="00B21CBE">
            <w:r>
              <w:t>Configuration électronique</w:t>
            </w:r>
          </w:p>
        </w:tc>
        <w:tc>
          <w:tcPr>
            <w:tcW w:w="1266" w:type="pct"/>
          </w:tcPr>
          <w:p w14:paraId="6D347FE2" w14:textId="77777777" w:rsidR="00B21CBE" w:rsidRDefault="00B21CBE" w:rsidP="00B21CBE">
            <w:r>
              <w:t xml:space="preserve">Numéro de période </w:t>
            </w:r>
          </w:p>
        </w:tc>
        <w:tc>
          <w:tcPr>
            <w:tcW w:w="1266" w:type="pct"/>
          </w:tcPr>
          <w:p w14:paraId="121AE150" w14:textId="77777777" w:rsidR="00B21CBE" w:rsidRDefault="00B21CBE" w:rsidP="00B21CBE">
            <w:r>
              <w:t>Numéro de colonne</w:t>
            </w:r>
          </w:p>
        </w:tc>
        <w:tc>
          <w:tcPr>
            <w:tcW w:w="1030" w:type="pct"/>
          </w:tcPr>
          <w:p w14:paraId="2C4281C5" w14:textId="77777777" w:rsidR="00B21CBE" w:rsidRDefault="00B21CBE" w:rsidP="00B21CBE">
            <w:r>
              <w:t>Nom de l’élément</w:t>
            </w:r>
          </w:p>
        </w:tc>
      </w:tr>
      <w:tr w:rsidR="00B21CBE" w14:paraId="27E4846D" w14:textId="77777777" w:rsidTr="00B21CBE">
        <w:tc>
          <w:tcPr>
            <w:tcW w:w="1438" w:type="pct"/>
          </w:tcPr>
          <w:p w14:paraId="5B151EB4" w14:textId="77777777" w:rsidR="00B21CBE" w:rsidRPr="00B21CBE" w:rsidRDefault="00B21CBE" w:rsidP="00B21CBE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6" w:type="pct"/>
          </w:tcPr>
          <w:p w14:paraId="5447C60B" w14:textId="28D98908" w:rsidR="00B21CBE" w:rsidRDefault="00B21CBE" w:rsidP="00B21CBE">
            <w:r>
              <w:t>2 (car 2 couches d’électrons)</w:t>
            </w:r>
          </w:p>
        </w:tc>
        <w:tc>
          <w:tcPr>
            <w:tcW w:w="1266" w:type="pct"/>
          </w:tcPr>
          <w:p w14:paraId="608567FD" w14:textId="0AE224B0" w:rsidR="00B21CBE" w:rsidRDefault="00B21CBE" w:rsidP="00B21CBE">
            <w:r>
              <w:t>4 (car 4 électrons de valence)</w:t>
            </w:r>
          </w:p>
        </w:tc>
        <w:tc>
          <w:tcPr>
            <w:tcW w:w="1030" w:type="pct"/>
          </w:tcPr>
          <w:p w14:paraId="78F34680" w14:textId="3D6B5AA1" w:rsidR="00B21CBE" w:rsidRDefault="00B21CBE" w:rsidP="00B21CBE">
            <w:r>
              <w:t>carbone</w:t>
            </w:r>
          </w:p>
        </w:tc>
      </w:tr>
      <w:tr w:rsidR="00B21CBE" w14:paraId="4AA16154" w14:textId="77777777" w:rsidTr="00B21CBE">
        <w:tc>
          <w:tcPr>
            <w:tcW w:w="1438" w:type="pct"/>
          </w:tcPr>
          <w:p w14:paraId="04B9210B" w14:textId="77777777" w:rsidR="00B21CBE" w:rsidRPr="00B21CBE" w:rsidRDefault="00B21CBE" w:rsidP="00B21CBE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4</w:t>
            </w:r>
          </w:p>
        </w:tc>
        <w:tc>
          <w:tcPr>
            <w:tcW w:w="1266" w:type="pct"/>
          </w:tcPr>
          <w:p w14:paraId="4D35557F" w14:textId="5A80AC53" w:rsidR="00B21CBE" w:rsidRDefault="00B21CBE" w:rsidP="00B21CBE">
            <w:r>
              <w:t>3</w:t>
            </w:r>
          </w:p>
        </w:tc>
        <w:tc>
          <w:tcPr>
            <w:tcW w:w="1266" w:type="pct"/>
          </w:tcPr>
          <w:p w14:paraId="121DD350" w14:textId="155FE431" w:rsidR="00B21CBE" w:rsidRDefault="00B21CBE" w:rsidP="00B21CBE">
            <w:r>
              <w:t>6</w:t>
            </w:r>
          </w:p>
        </w:tc>
        <w:tc>
          <w:tcPr>
            <w:tcW w:w="1030" w:type="pct"/>
          </w:tcPr>
          <w:p w14:paraId="1D40664D" w14:textId="25CF0A50" w:rsidR="00B21CBE" w:rsidRDefault="00B21CBE" w:rsidP="00B21CBE">
            <w:r>
              <w:t>soufre</w:t>
            </w:r>
          </w:p>
        </w:tc>
      </w:tr>
      <w:tr w:rsidR="00B21CBE" w14:paraId="77E59326" w14:textId="77777777" w:rsidTr="00B21CBE">
        <w:tc>
          <w:tcPr>
            <w:tcW w:w="1438" w:type="pct"/>
          </w:tcPr>
          <w:p w14:paraId="2C1FA6B0" w14:textId="77777777" w:rsidR="00B21CBE" w:rsidRPr="00B21CBE" w:rsidRDefault="00B21CBE" w:rsidP="00B21CBE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>
              <w:rPr>
                <w:vertAlign w:val="superscript"/>
              </w:rPr>
              <w:t>1</w:t>
            </w:r>
          </w:p>
        </w:tc>
        <w:tc>
          <w:tcPr>
            <w:tcW w:w="1266" w:type="pct"/>
          </w:tcPr>
          <w:p w14:paraId="554A793D" w14:textId="12CB7768" w:rsidR="00B21CBE" w:rsidRDefault="00B21CBE" w:rsidP="00B21CBE">
            <w:r>
              <w:t>3</w:t>
            </w:r>
          </w:p>
        </w:tc>
        <w:tc>
          <w:tcPr>
            <w:tcW w:w="1266" w:type="pct"/>
          </w:tcPr>
          <w:p w14:paraId="251A080E" w14:textId="22B08A2E" w:rsidR="00B21CBE" w:rsidRDefault="00B21CBE" w:rsidP="00B21CBE">
            <w:r>
              <w:t>4</w:t>
            </w:r>
          </w:p>
        </w:tc>
        <w:tc>
          <w:tcPr>
            <w:tcW w:w="1030" w:type="pct"/>
          </w:tcPr>
          <w:p w14:paraId="72B3D454" w14:textId="2C428BF6" w:rsidR="00B21CBE" w:rsidRDefault="00B21CBE" w:rsidP="00B21CBE">
            <w:r>
              <w:t>silicium</w:t>
            </w:r>
          </w:p>
        </w:tc>
      </w:tr>
      <w:tr w:rsidR="00B21CBE" w14:paraId="5BD101BE" w14:textId="77777777" w:rsidTr="00B21CBE">
        <w:tc>
          <w:tcPr>
            <w:tcW w:w="1438" w:type="pct"/>
          </w:tcPr>
          <w:p w14:paraId="3D4B03BA" w14:textId="77777777" w:rsidR="00B21CBE" w:rsidRDefault="00B21CBE" w:rsidP="00B21CBE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 w:rsidRPr="00B21CBE">
              <w:rPr>
                <w:vertAlign w:val="superscript"/>
              </w:rPr>
              <w:t>4</w:t>
            </w:r>
          </w:p>
        </w:tc>
        <w:tc>
          <w:tcPr>
            <w:tcW w:w="1266" w:type="pct"/>
          </w:tcPr>
          <w:p w14:paraId="01DAD835" w14:textId="7ECE8EF3" w:rsidR="00B21CBE" w:rsidRDefault="00B21CBE" w:rsidP="00B21CBE">
            <w:r>
              <w:t>2</w:t>
            </w:r>
          </w:p>
        </w:tc>
        <w:tc>
          <w:tcPr>
            <w:tcW w:w="1266" w:type="pct"/>
          </w:tcPr>
          <w:p w14:paraId="43A5105E" w14:textId="554F0892" w:rsidR="00B21CBE" w:rsidRDefault="00B21CBE" w:rsidP="00B21CBE">
            <w:r>
              <w:t>6</w:t>
            </w:r>
          </w:p>
        </w:tc>
        <w:tc>
          <w:tcPr>
            <w:tcW w:w="1030" w:type="pct"/>
          </w:tcPr>
          <w:p w14:paraId="2E71B8F3" w14:textId="540F309F" w:rsidR="00B21CBE" w:rsidRDefault="00B21CBE" w:rsidP="00B21CBE">
            <w:r>
              <w:t>oxygène</w:t>
            </w:r>
          </w:p>
        </w:tc>
      </w:tr>
    </w:tbl>
    <w:p w14:paraId="3AE5AC20" w14:textId="77777777" w:rsidR="00D26E9C" w:rsidRDefault="00D26E9C" w:rsidP="00D26E9C"/>
    <w:p w14:paraId="180929B5" w14:textId="77777777" w:rsidR="00D26E9C" w:rsidRDefault="00D26E9C" w:rsidP="00D26E9C"/>
    <w:p w14:paraId="01F41413" w14:textId="0A2F19B5" w:rsidR="00D26E9C" w:rsidRPr="00D0341A" w:rsidRDefault="009F1A7A" w:rsidP="00603086">
      <w:pPr>
        <w:rPr>
          <w:b/>
        </w:rPr>
      </w:pPr>
      <w:r w:rsidRPr="00D0341A">
        <w:rPr>
          <w:b/>
        </w:rPr>
        <w:lastRenderedPageBreak/>
        <w:t>Exercice 3 : règles de stabilité</w:t>
      </w:r>
    </w:p>
    <w:p w14:paraId="6451D717" w14:textId="07752665" w:rsidR="009F1A7A" w:rsidRPr="00AC50D6" w:rsidRDefault="009F1A7A" w:rsidP="009F1A7A">
      <w:pPr>
        <w:rPr>
          <w:szCs w:val="16"/>
        </w:rPr>
      </w:pPr>
      <w:r>
        <w:t>1)</w:t>
      </w:r>
      <w:r w:rsidRPr="009F1A7A">
        <w:t xml:space="preserve"> </w:t>
      </w:r>
      <w:r>
        <w:t xml:space="preserve">Au cours des transformations chimiques, les atomes cherchent à gagner en stabilité. Pour cela, ils cherchent à obtenir la même configuration électronique que les gaz nobles c’est-à-dire soit </w:t>
      </w:r>
      <w:r w:rsidRPr="009F1A7A">
        <w:rPr>
          <w:b/>
        </w:rPr>
        <w:t>2 électrons</w:t>
      </w:r>
      <w:r>
        <w:t xml:space="preserve"> sur leur dernière couche (règle du </w:t>
      </w:r>
      <w:r w:rsidRPr="009F1A7A">
        <w:rPr>
          <w:b/>
        </w:rPr>
        <w:t>duet</w:t>
      </w:r>
      <w:r>
        <w:t xml:space="preserve">) soit </w:t>
      </w:r>
      <w:r w:rsidRPr="009F1A7A">
        <w:rPr>
          <w:b/>
        </w:rPr>
        <w:t>8 électrons</w:t>
      </w:r>
      <w:r>
        <w:t xml:space="preserve"> sur leur dernière couche (règle de </w:t>
      </w:r>
      <w:r w:rsidRPr="009F1A7A">
        <w:rPr>
          <w:b/>
        </w:rPr>
        <w:t>l’octet</w:t>
      </w:r>
      <w:r>
        <w:t xml:space="preserve">). </w:t>
      </w:r>
    </w:p>
    <w:p w14:paraId="4BF9EC0D" w14:textId="47DF9C6C" w:rsidR="009F1A7A" w:rsidRDefault="009F1A7A" w:rsidP="00603086"/>
    <w:p w14:paraId="1D0DE7E1" w14:textId="17552CE3" w:rsidR="00935CCB" w:rsidRDefault="00935CCB" w:rsidP="00935CCB">
      <w:r>
        <w:t xml:space="preserve">2) Pour obtenir </w:t>
      </w:r>
      <w:r w:rsidRPr="006461CE">
        <w:t xml:space="preserve">une structure électronique stable </w:t>
      </w:r>
      <w:r>
        <w:t xml:space="preserve">(règle de </w:t>
      </w:r>
      <w:r w:rsidRPr="006461CE">
        <w:t xml:space="preserve">l’octet) </w:t>
      </w:r>
      <w:r>
        <w:t>l’atome d’aluminium</w:t>
      </w:r>
      <w:r w:rsidRPr="006461CE">
        <w:t xml:space="preserve"> va </w:t>
      </w:r>
      <w:r>
        <w:t xml:space="preserve">perdre 3 électrons </w:t>
      </w:r>
      <w:r w:rsidRPr="006461CE">
        <w:t xml:space="preserve"> et se transformer en </w:t>
      </w:r>
      <w:r>
        <w:t>cation Al</w:t>
      </w:r>
      <w:r>
        <w:rPr>
          <w:vertAlign w:val="superscript"/>
        </w:rPr>
        <w:t>3+</w:t>
      </w:r>
      <w:r>
        <w:t xml:space="preserve"> </w:t>
      </w:r>
      <w:r w:rsidRPr="006461CE">
        <w:t>.</w:t>
      </w:r>
      <w:r>
        <w:t xml:space="preserve"> Sa configuration électronique est alors identique au gaz rare  néon (Ne) :1s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 xml:space="preserve"> . L’ion Al</w:t>
      </w:r>
      <w:r>
        <w:rPr>
          <w:vertAlign w:val="superscript"/>
        </w:rPr>
        <w:t>3+</w:t>
      </w:r>
      <w:r>
        <w:rPr>
          <w:vertAlign w:val="subscript"/>
        </w:rPr>
        <w:t xml:space="preserve"> </w:t>
      </w:r>
      <w:r>
        <w:t>possède 8 électrons de valence, la règle de l’octet est respectée.</w:t>
      </w:r>
    </w:p>
    <w:p w14:paraId="39A7C04E" w14:textId="738940E2" w:rsidR="00935CCB" w:rsidRDefault="00935CCB" w:rsidP="00935CCB"/>
    <w:p w14:paraId="60DB4EB6" w14:textId="1614EAE6" w:rsidR="00935CCB" w:rsidRDefault="00935CCB" w:rsidP="00935CCB">
      <w:r>
        <w:t xml:space="preserve">3) Pour obtenir </w:t>
      </w:r>
      <w:r w:rsidRPr="006461CE">
        <w:t xml:space="preserve">une structure électronique stable </w:t>
      </w:r>
      <w:r>
        <w:t xml:space="preserve">(règle de </w:t>
      </w:r>
      <w:r w:rsidRPr="006461CE">
        <w:t xml:space="preserve">l’octet) </w:t>
      </w:r>
      <w:r>
        <w:t xml:space="preserve">l’atome de fluor </w:t>
      </w:r>
      <w:r w:rsidRPr="006461CE">
        <w:t>va</w:t>
      </w:r>
      <w:r>
        <w:t xml:space="preserve"> gagner 1 électron </w:t>
      </w:r>
      <w:r w:rsidRPr="006461CE">
        <w:t xml:space="preserve"> et se transformer en </w:t>
      </w:r>
      <w:r>
        <w:t>anion F</w:t>
      </w:r>
      <w:r>
        <w:rPr>
          <w:vertAlign w:val="superscript"/>
        </w:rPr>
        <w:t>-</w:t>
      </w:r>
      <w:r>
        <w:t xml:space="preserve"> </w:t>
      </w:r>
      <w:r w:rsidRPr="006461CE">
        <w:t>.</w:t>
      </w:r>
      <w:r>
        <w:t xml:space="preserve"> Sa configuration électronique est alors identique au gaz rare  néon (Ne) :1s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 xml:space="preserve"> . F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>possède 8 électrons de valence, la règle de l’octet est respectée.</w:t>
      </w:r>
    </w:p>
    <w:p w14:paraId="738B020E" w14:textId="5867823E" w:rsidR="00935CCB" w:rsidRDefault="00935CCB" w:rsidP="00935CCB"/>
    <w:p w14:paraId="652A6751" w14:textId="77777777" w:rsidR="00D0341A" w:rsidRPr="006214DC" w:rsidRDefault="00D0341A" w:rsidP="00D0341A">
      <w:r>
        <w:t>4) A compléter</w:t>
      </w:r>
    </w:p>
    <w:p w14:paraId="26CA857D" w14:textId="77777777" w:rsidR="00D0341A" w:rsidRDefault="00D0341A" w:rsidP="00D0341A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104"/>
        <w:gridCol w:w="2347"/>
        <w:gridCol w:w="2099"/>
        <w:gridCol w:w="2127"/>
        <w:gridCol w:w="2085"/>
      </w:tblGrid>
      <w:tr w:rsidR="00D0341A" w14:paraId="473F3320" w14:textId="77777777" w:rsidTr="00D0341A">
        <w:tc>
          <w:tcPr>
            <w:tcW w:w="2104" w:type="dxa"/>
          </w:tcPr>
          <w:p w14:paraId="426FD7F0" w14:textId="77777777" w:rsidR="00D0341A" w:rsidRDefault="00D0341A" w:rsidP="00D0341A">
            <w:r>
              <w:t>atome</w:t>
            </w:r>
          </w:p>
        </w:tc>
        <w:tc>
          <w:tcPr>
            <w:tcW w:w="2347" w:type="dxa"/>
          </w:tcPr>
          <w:p w14:paraId="57BBEF9F" w14:textId="77777777" w:rsidR="00D0341A" w:rsidRDefault="00D0341A" w:rsidP="00D0341A">
            <w:r>
              <w:t>Configuration électronique de l’atome</w:t>
            </w:r>
          </w:p>
        </w:tc>
        <w:tc>
          <w:tcPr>
            <w:tcW w:w="2099" w:type="dxa"/>
          </w:tcPr>
          <w:p w14:paraId="5FE49401" w14:textId="77777777" w:rsidR="00D0341A" w:rsidRPr="00512E37" w:rsidRDefault="00D0341A" w:rsidP="00D0341A">
            <w:r w:rsidRPr="00512E37">
              <w:t xml:space="preserve">nombre d’électron </w:t>
            </w:r>
            <w:r>
              <w:t>à gagner /perdre ?</w:t>
            </w:r>
          </w:p>
        </w:tc>
        <w:tc>
          <w:tcPr>
            <w:tcW w:w="2127" w:type="dxa"/>
          </w:tcPr>
          <w:p w14:paraId="5F0EE41F" w14:textId="77777777" w:rsidR="00D0341A" w:rsidRDefault="00D0341A" w:rsidP="00D0341A">
            <w:r>
              <w:t>Configuration électronique de l’ion</w:t>
            </w:r>
          </w:p>
        </w:tc>
        <w:tc>
          <w:tcPr>
            <w:tcW w:w="2085" w:type="dxa"/>
          </w:tcPr>
          <w:p w14:paraId="59525978" w14:textId="77777777" w:rsidR="00D0341A" w:rsidRDefault="00D0341A" w:rsidP="00D0341A">
            <w:r>
              <w:t>Formule de l’ion</w:t>
            </w:r>
          </w:p>
        </w:tc>
      </w:tr>
      <w:tr w:rsidR="00D0341A" w14:paraId="388A6F01" w14:textId="77777777" w:rsidTr="00D0341A">
        <w:tc>
          <w:tcPr>
            <w:tcW w:w="2104" w:type="dxa"/>
          </w:tcPr>
          <w:p w14:paraId="5E9926FE" w14:textId="6C088B27" w:rsidR="00D0341A" w:rsidRDefault="00D0341A" w:rsidP="00D0341A">
            <w:r>
              <w:t xml:space="preserve">Sodium </w:t>
            </w:r>
            <w:r w:rsidR="00D15252">
              <w:t>(Na)</w:t>
            </w:r>
          </w:p>
        </w:tc>
        <w:tc>
          <w:tcPr>
            <w:tcW w:w="2347" w:type="dxa"/>
          </w:tcPr>
          <w:p w14:paraId="3479CC58" w14:textId="77777777" w:rsidR="00D0341A" w:rsidRPr="00935CCB" w:rsidRDefault="00D0341A" w:rsidP="00D0341A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1</w:t>
            </w:r>
          </w:p>
        </w:tc>
        <w:tc>
          <w:tcPr>
            <w:tcW w:w="2099" w:type="dxa"/>
          </w:tcPr>
          <w:p w14:paraId="3FA11F4A" w14:textId="1EE8312C" w:rsidR="00D0341A" w:rsidRDefault="00D0341A" w:rsidP="00D0341A">
            <w:r>
              <w:t>1 à perdre</w:t>
            </w:r>
          </w:p>
        </w:tc>
        <w:tc>
          <w:tcPr>
            <w:tcW w:w="2127" w:type="dxa"/>
          </w:tcPr>
          <w:p w14:paraId="233A3320" w14:textId="10089E29" w:rsidR="00D0341A" w:rsidRDefault="00D0341A" w:rsidP="00D0341A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</w:p>
        </w:tc>
        <w:tc>
          <w:tcPr>
            <w:tcW w:w="2085" w:type="dxa"/>
          </w:tcPr>
          <w:p w14:paraId="0AC812EB" w14:textId="6F4E604E" w:rsidR="00D0341A" w:rsidRPr="00D0341A" w:rsidRDefault="00D0341A" w:rsidP="00D0341A">
            <w:pPr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</w:p>
        </w:tc>
      </w:tr>
      <w:tr w:rsidR="00D0341A" w14:paraId="50B33563" w14:textId="77777777" w:rsidTr="00D0341A">
        <w:tc>
          <w:tcPr>
            <w:tcW w:w="2104" w:type="dxa"/>
          </w:tcPr>
          <w:p w14:paraId="31D14498" w14:textId="732423FC" w:rsidR="00D0341A" w:rsidRDefault="00D0341A" w:rsidP="00D0341A">
            <w:r>
              <w:t>Néon</w:t>
            </w:r>
            <w:r w:rsidR="00D15252">
              <w:t xml:space="preserve"> (Ne)</w:t>
            </w:r>
          </w:p>
        </w:tc>
        <w:tc>
          <w:tcPr>
            <w:tcW w:w="2347" w:type="dxa"/>
          </w:tcPr>
          <w:p w14:paraId="44413CC8" w14:textId="77777777" w:rsidR="00D0341A" w:rsidRPr="00512E37" w:rsidRDefault="00D0341A" w:rsidP="00D0341A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</w:p>
        </w:tc>
        <w:tc>
          <w:tcPr>
            <w:tcW w:w="2099" w:type="dxa"/>
          </w:tcPr>
          <w:p w14:paraId="15C59C07" w14:textId="66D98BE3" w:rsidR="00D0341A" w:rsidRDefault="00D0341A" w:rsidP="00D0341A">
            <w:proofErr w:type="spellStart"/>
            <w:r>
              <w:t>xxxxxx</w:t>
            </w:r>
            <w:proofErr w:type="spellEnd"/>
            <w:r>
              <w:t xml:space="preserve"> (l’atome est stable, règle de l’octet)</w:t>
            </w:r>
          </w:p>
        </w:tc>
        <w:tc>
          <w:tcPr>
            <w:tcW w:w="2127" w:type="dxa"/>
          </w:tcPr>
          <w:p w14:paraId="58FF6413" w14:textId="10C2EAB0" w:rsidR="00D0341A" w:rsidRDefault="00D0341A" w:rsidP="00D0341A">
            <w:proofErr w:type="spellStart"/>
            <w:r>
              <w:t>xxxxxxxx</w:t>
            </w:r>
            <w:proofErr w:type="spellEnd"/>
          </w:p>
        </w:tc>
        <w:tc>
          <w:tcPr>
            <w:tcW w:w="2085" w:type="dxa"/>
          </w:tcPr>
          <w:p w14:paraId="58AF1B32" w14:textId="1DD50F0B" w:rsidR="00D0341A" w:rsidRDefault="00D0341A" w:rsidP="00D0341A">
            <w:proofErr w:type="spellStart"/>
            <w:r>
              <w:t>xxxxxxxxxx</w:t>
            </w:r>
            <w:proofErr w:type="spellEnd"/>
          </w:p>
        </w:tc>
      </w:tr>
      <w:tr w:rsidR="00D0341A" w14:paraId="7C17C4FF" w14:textId="77777777" w:rsidTr="00D0341A">
        <w:tc>
          <w:tcPr>
            <w:tcW w:w="2104" w:type="dxa"/>
          </w:tcPr>
          <w:p w14:paraId="06140A35" w14:textId="7A96F7C6" w:rsidR="00D0341A" w:rsidRDefault="00D0341A" w:rsidP="00D0341A">
            <w:r>
              <w:t>soufre</w:t>
            </w:r>
            <w:r w:rsidR="00D15252">
              <w:t xml:space="preserve"> (S)</w:t>
            </w:r>
          </w:p>
        </w:tc>
        <w:tc>
          <w:tcPr>
            <w:tcW w:w="2347" w:type="dxa"/>
          </w:tcPr>
          <w:p w14:paraId="49D854AB" w14:textId="5A6DD4B7" w:rsidR="00D0341A" w:rsidRPr="00603086" w:rsidRDefault="00D0341A" w:rsidP="00D0341A">
            <w:pPr>
              <w:rPr>
                <w:vertAlign w:val="superscript"/>
              </w:rPr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 w:rsidRPr="00D0341A">
              <w:rPr>
                <w:vertAlign w:val="superscript"/>
              </w:rPr>
              <w:t>4</w:t>
            </w:r>
          </w:p>
        </w:tc>
        <w:tc>
          <w:tcPr>
            <w:tcW w:w="2099" w:type="dxa"/>
          </w:tcPr>
          <w:p w14:paraId="0B34ED8E" w14:textId="4C752485" w:rsidR="00D0341A" w:rsidRDefault="00D0341A" w:rsidP="00D0341A">
            <w:r>
              <w:t>2 à gagner</w:t>
            </w:r>
          </w:p>
        </w:tc>
        <w:tc>
          <w:tcPr>
            <w:tcW w:w="2127" w:type="dxa"/>
          </w:tcPr>
          <w:p w14:paraId="088A145D" w14:textId="6A0D1C8C" w:rsidR="00D0341A" w:rsidRDefault="00D0341A" w:rsidP="00D0341A"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  <w:r>
              <w:t>3s</w:t>
            </w:r>
            <w:r>
              <w:rPr>
                <w:vertAlign w:val="superscript"/>
              </w:rPr>
              <w:t>2</w:t>
            </w:r>
            <w:r>
              <w:t>3p</w:t>
            </w:r>
            <w:r w:rsidRPr="00D0341A">
              <w:rPr>
                <w:vertAlign w:val="superscript"/>
              </w:rPr>
              <w:t>6</w:t>
            </w:r>
          </w:p>
        </w:tc>
        <w:tc>
          <w:tcPr>
            <w:tcW w:w="2085" w:type="dxa"/>
          </w:tcPr>
          <w:p w14:paraId="343BFAF8" w14:textId="479FB973" w:rsidR="00D0341A" w:rsidRPr="00D15252" w:rsidRDefault="00D15252" w:rsidP="00D0341A">
            <w:pPr>
              <w:rPr>
                <w:vertAlign w:val="superscript"/>
              </w:rPr>
            </w:pPr>
            <w:r>
              <w:t>S</w:t>
            </w:r>
            <w:r>
              <w:rPr>
                <w:vertAlign w:val="superscript"/>
              </w:rPr>
              <w:t>2-</w:t>
            </w:r>
          </w:p>
        </w:tc>
      </w:tr>
    </w:tbl>
    <w:p w14:paraId="36ED60B9" w14:textId="77777777" w:rsidR="00D0341A" w:rsidRDefault="00D0341A" w:rsidP="00D0341A"/>
    <w:p w14:paraId="4BA47D3C" w14:textId="62679C03" w:rsidR="00D0341A" w:rsidRDefault="00D0341A" w:rsidP="00D0341A">
      <w:r>
        <w:t xml:space="preserve">5) </w:t>
      </w:r>
      <w:r w:rsidR="00D15252">
        <w:t>L</w:t>
      </w:r>
      <w:r>
        <w:t>es atomes des éléments de la colonne 1</w:t>
      </w:r>
      <w:r w:rsidR="00D15252">
        <w:t xml:space="preserve"> vont former des ions X</w:t>
      </w:r>
      <w:r w:rsidR="00D15252">
        <w:rPr>
          <w:vertAlign w:val="superscript"/>
        </w:rPr>
        <w:t>+</w:t>
      </w:r>
      <w:r w:rsidR="00D15252">
        <w:t xml:space="preserve"> car ils vont perdre un électron pour avoir 2 ou 8 électrons sur leur dernière couche</w:t>
      </w:r>
    </w:p>
    <w:p w14:paraId="3BD905D1" w14:textId="22BB1B83" w:rsidR="00D15252" w:rsidRDefault="00D15252" w:rsidP="00D0341A">
      <w:r>
        <w:t>Exemple :</w:t>
      </w:r>
    </w:p>
    <w:p w14:paraId="7F1B3A51" w14:textId="20E877C9" w:rsidR="00D15252" w:rsidRDefault="00D15252" w:rsidP="00D0341A">
      <w:r>
        <w:t>Li</w:t>
      </w:r>
      <w:r>
        <w:rPr>
          <w:vertAlign w:val="superscript"/>
        </w:rPr>
        <w:t>+ </w:t>
      </w:r>
      <w:r>
        <w:t xml:space="preserve">: </w:t>
      </w:r>
      <w:r>
        <w:tab/>
        <w:t>1s</w:t>
      </w:r>
      <w:r>
        <w:rPr>
          <w:vertAlign w:val="superscript"/>
        </w:rPr>
        <w:t>2</w:t>
      </w:r>
    </w:p>
    <w:p w14:paraId="114826D3" w14:textId="4646B57C" w:rsidR="00D15252" w:rsidRPr="00D15252" w:rsidRDefault="00D15252" w:rsidP="00D0341A">
      <w:r>
        <w:t>Na</w:t>
      </w:r>
      <w:r>
        <w:rPr>
          <w:vertAlign w:val="superscript"/>
        </w:rPr>
        <w:t>+ </w:t>
      </w:r>
      <w:r>
        <w:t>:</w:t>
      </w:r>
      <w:r>
        <w:tab/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14:paraId="00655372" w14:textId="77777777" w:rsidR="00D0341A" w:rsidRDefault="00D0341A" w:rsidP="00D0341A"/>
    <w:p w14:paraId="4A3EFE6D" w14:textId="77777777" w:rsidR="00D0341A" w:rsidRDefault="00D0341A" w:rsidP="00D0341A">
      <w:r>
        <w:t>6) Noms et formules d’ions monoatomiques à connaitre par cœur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378"/>
        <w:gridCol w:w="1354"/>
        <w:gridCol w:w="1345"/>
        <w:gridCol w:w="1326"/>
        <w:gridCol w:w="1334"/>
        <w:gridCol w:w="1376"/>
        <w:gridCol w:w="1337"/>
        <w:gridCol w:w="1312"/>
      </w:tblGrid>
      <w:tr w:rsidR="00D15252" w14:paraId="3F2E94A6" w14:textId="77777777" w:rsidTr="00D0341A">
        <w:tc>
          <w:tcPr>
            <w:tcW w:w="1453" w:type="dxa"/>
          </w:tcPr>
          <w:p w14:paraId="6DB37669" w14:textId="77777777" w:rsidR="00D0341A" w:rsidRDefault="00D0341A" w:rsidP="00D0341A">
            <w:r>
              <w:t>nom</w:t>
            </w:r>
          </w:p>
        </w:tc>
        <w:tc>
          <w:tcPr>
            <w:tcW w:w="1393" w:type="dxa"/>
          </w:tcPr>
          <w:p w14:paraId="18D28811" w14:textId="06894258" w:rsidR="00D0341A" w:rsidRDefault="00D15252" w:rsidP="00D0341A">
            <w:r>
              <w:t>hydrogène</w:t>
            </w:r>
          </w:p>
          <w:p w14:paraId="5FBAB9A2" w14:textId="77777777" w:rsidR="00D0341A" w:rsidRDefault="00D0341A" w:rsidP="00D0341A"/>
        </w:tc>
        <w:tc>
          <w:tcPr>
            <w:tcW w:w="1390" w:type="dxa"/>
          </w:tcPr>
          <w:p w14:paraId="1970644E" w14:textId="21119E11" w:rsidR="00D0341A" w:rsidRDefault="00D15252" w:rsidP="00D0341A">
            <w:r>
              <w:t>potassium</w:t>
            </w:r>
          </w:p>
        </w:tc>
        <w:tc>
          <w:tcPr>
            <w:tcW w:w="1406" w:type="dxa"/>
          </w:tcPr>
          <w:p w14:paraId="07C4BFC2" w14:textId="23FCBA40" w:rsidR="00D0341A" w:rsidRDefault="00D15252" w:rsidP="00D0341A">
            <w:r>
              <w:t>sodium</w:t>
            </w:r>
          </w:p>
        </w:tc>
        <w:tc>
          <w:tcPr>
            <w:tcW w:w="1409" w:type="dxa"/>
          </w:tcPr>
          <w:p w14:paraId="21FD2A87" w14:textId="6A8DDE91" w:rsidR="00D0341A" w:rsidRDefault="00D15252" w:rsidP="00D0341A">
            <w:r>
              <w:t>calcium</w:t>
            </w:r>
          </w:p>
        </w:tc>
        <w:tc>
          <w:tcPr>
            <w:tcW w:w="1416" w:type="dxa"/>
          </w:tcPr>
          <w:p w14:paraId="0855479A" w14:textId="30B628CC" w:rsidR="00D0341A" w:rsidRDefault="00D15252" w:rsidP="00D0341A">
            <w:r>
              <w:t>magnésium</w:t>
            </w:r>
          </w:p>
        </w:tc>
        <w:tc>
          <w:tcPr>
            <w:tcW w:w="1399" w:type="dxa"/>
          </w:tcPr>
          <w:p w14:paraId="4AA88828" w14:textId="4693AFC9" w:rsidR="00D0341A" w:rsidRDefault="00D15252" w:rsidP="00D0341A">
            <w:r>
              <w:t>chlorure</w:t>
            </w:r>
          </w:p>
        </w:tc>
        <w:tc>
          <w:tcPr>
            <w:tcW w:w="1372" w:type="dxa"/>
          </w:tcPr>
          <w:p w14:paraId="3E7C3CA0" w14:textId="49495489" w:rsidR="00D0341A" w:rsidRDefault="00D15252" w:rsidP="00D0341A">
            <w:r>
              <w:t>fluorure</w:t>
            </w:r>
          </w:p>
        </w:tc>
      </w:tr>
      <w:tr w:rsidR="00D15252" w14:paraId="2D451715" w14:textId="77777777" w:rsidTr="00D0341A">
        <w:tc>
          <w:tcPr>
            <w:tcW w:w="1453" w:type="dxa"/>
          </w:tcPr>
          <w:p w14:paraId="79098BED" w14:textId="77777777" w:rsidR="00D0341A" w:rsidRDefault="00D0341A" w:rsidP="00D0341A">
            <w:r>
              <w:t>formule</w:t>
            </w:r>
          </w:p>
        </w:tc>
        <w:tc>
          <w:tcPr>
            <w:tcW w:w="1393" w:type="dxa"/>
          </w:tcPr>
          <w:p w14:paraId="7E4A0B50" w14:textId="77777777" w:rsidR="00D0341A" w:rsidRDefault="00D0341A" w:rsidP="00D0341A">
            <w:r w:rsidRPr="002055AB">
              <w:rPr>
                <w:rFonts w:eastAsia="Calibri"/>
              </w:rPr>
              <w:t>H</w:t>
            </w:r>
            <w:r w:rsidRPr="006B67F7">
              <w:rPr>
                <w:rFonts w:eastAsia="Calibri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1390" w:type="dxa"/>
          </w:tcPr>
          <w:p w14:paraId="79A104F4" w14:textId="77777777" w:rsidR="00D0341A" w:rsidRDefault="00D0341A" w:rsidP="00D0341A">
            <w:r w:rsidRPr="002055AB">
              <w:rPr>
                <w:rFonts w:eastAsia="Calibri"/>
              </w:rPr>
              <w:t>K</w:t>
            </w:r>
            <w:r w:rsidRPr="006B67F7">
              <w:rPr>
                <w:rFonts w:eastAsia="Calibri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1406" w:type="dxa"/>
          </w:tcPr>
          <w:p w14:paraId="3147FF73" w14:textId="77777777" w:rsidR="00D0341A" w:rsidRDefault="00D0341A" w:rsidP="00D0341A">
            <w:r w:rsidRPr="002055AB">
              <w:rPr>
                <w:rFonts w:eastAsia="Calibri"/>
              </w:rPr>
              <w:t>Na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+</w:t>
            </w:r>
          </w:p>
        </w:tc>
        <w:tc>
          <w:tcPr>
            <w:tcW w:w="1409" w:type="dxa"/>
          </w:tcPr>
          <w:p w14:paraId="321FAD87" w14:textId="77777777" w:rsidR="00D0341A" w:rsidRDefault="00D0341A" w:rsidP="00D0341A">
            <w:r w:rsidRPr="002055AB">
              <w:rPr>
                <w:rFonts w:eastAsia="Calibri"/>
              </w:rPr>
              <w:t>Ca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1416" w:type="dxa"/>
          </w:tcPr>
          <w:p w14:paraId="0450EA37" w14:textId="77777777" w:rsidR="00D0341A" w:rsidRDefault="00D0341A" w:rsidP="00D0341A">
            <w:r w:rsidRPr="002055AB">
              <w:rPr>
                <w:rFonts w:eastAsia="Calibri"/>
              </w:rPr>
              <w:t>Mg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1399" w:type="dxa"/>
          </w:tcPr>
          <w:p w14:paraId="2F35EF1D" w14:textId="77777777" w:rsidR="00D0341A" w:rsidRDefault="00D0341A" w:rsidP="00D0341A">
            <w:r w:rsidRPr="002055AB">
              <w:rPr>
                <w:rFonts w:eastAsia="Calibri"/>
              </w:rPr>
              <w:t>Cl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-</w:t>
            </w:r>
          </w:p>
        </w:tc>
        <w:tc>
          <w:tcPr>
            <w:tcW w:w="1372" w:type="dxa"/>
          </w:tcPr>
          <w:p w14:paraId="4322E8AD" w14:textId="77777777" w:rsidR="00D0341A" w:rsidRPr="002055AB" w:rsidRDefault="00D0341A" w:rsidP="00D0341A">
            <w:pPr>
              <w:rPr>
                <w:rFonts w:eastAsia="Calibri"/>
              </w:rPr>
            </w:pPr>
            <w:r w:rsidRPr="002055AB">
              <w:rPr>
                <w:rFonts w:eastAsia="Calibri"/>
              </w:rPr>
              <w:t>F</w:t>
            </w:r>
            <w:r w:rsidRPr="00256385">
              <w:rPr>
                <w:rFonts w:eastAsia="Calibri"/>
                <w:sz w:val="14"/>
                <w:szCs w:val="14"/>
                <w:vertAlign w:val="superscript"/>
              </w:rPr>
              <w:t>-</w:t>
            </w:r>
          </w:p>
        </w:tc>
      </w:tr>
    </w:tbl>
    <w:p w14:paraId="4E933920" w14:textId="77777777" w:rsidR="00D0341A" w:rsidRDefault="00D0341A" w:rsidP="00D0341A"/>
    <w:p w14:paraId="41AD4C1E" w14:textId="304DE142" w:rsidR="00935CCB" w:rsidRDefault="00935CCB" w:rsidP="00603086"/>
    <w:p w14:paraId="36C769F5" w14:textId="722C3FDF" w:rsidR="00935CCB" w:rsidRPr="0089389D" w:rsidRDefault="00935CCB" w:rsidP="00603086">
      <w:pPr>
        <w:rPr>
          <w:b/>
        </w:rPr>
      </w:pPr>
      <w:r w:rsidRPr="0089389D">
        <w:rPr>
          <w:b/>
        </w:rPr>
        <w:t>Exercice 4</w:t>
      </w:r>
      <w:r w:rsidR="0089389D" w:rsidRPr="0089389D">
        <w:rPr>
          <w:b/>
        </w:rPr>
        <w:t> : formation des molécules</w:t>
      </w:r>
    </w:p>
    <w:p w14:paraId="5CA4CC3E" w14:textId="7B5EDC35" w:rsidR="00935CCB" w:rsidRDefault="00935CCB" w:rsidP="00603086">
      <w:r>
        <w:t>1) A</w:t>
      </w:r>
      <w:r w:rsidRPr="00F93A75">
        <w:t>u</w:t>
      </w:r>
      <w:r>
        <w:t xml:space="preserve"> sein de la molécule, les atomes se lient grâce à des </w:t>
      </w:r>
      <w:r>
        <w:rPr>
          <w:b/>
        </w:rPr>
        <w:t xml:space="preserve">liaisons covalentes. </w:t>
      </w:r>
      <w:r>
        <w:t xml:space="preserve">Une </w:t>
      </w:r>
      <w:r w:rsidRPr="00E80A5C">
        <w:rPr>
          <w:b/>
        </w:rPr>
        <w:t>liaison covalente</w:t>
      </w:r>
      <w:r>
        <w:t xml:space="preserve"> entre deux atomes correspond à une mise en commun de deux de leurs électrons de valence. Ces 2 électrons forment un doublet d’électrons appelé </w:t>
      </w:r>
      <w:r>
        <w:rPr>
          <w:b/>
        </w:rPr>
        <w:t>doublet liant</w:t>
      </w:r>
      <w:r>
        <w:t xml:space="preserve">. Les deux électrons mis en commun sont localisés entre les deux atomes. La liaison covalente se représente par un tiret entre les symboles des deux atomes. </w:t>
      </w:r>
      <w:r w:rsidR="00E80A5C">
        <w:t xml:space="preserve"> </w:t>
      </w:r>
      <w:r w:rsidR="00E80A5C" w:rsidRPr="00E80A5C">
        <w:t>Les doublets de la couche externe qui ne sont pas liés aux autres atomes sont appelés des</w:t>
      </w:r>
      <w:r w:rsidR="00E80A5C">
        <w:t xml:space="preserve"> </w:t>
      </w:r>
      <w:r w:rsidR="00E80A5C" w:rsidRPr="00E80A5C">
        <w:rPr>
          <w:b/>
        </w:rPr>
        <w:t>doublets non liants</w:t>
      </w:r>
      <w:r w:rsidR="00E80A5C" w:rsidRPr="00E80A5C">
        <w:t xml:space="preserve">. Ils appartiennent uniquement à l’atome sur lequel ils sont situés. </w:t>
      </w:r>
    </w:p>
    <w:p w14:paraId="0132C988" w14:textId="146A05A8" w:rsidR="006E490C" w:rsidRDefault="006E490C" w:rsidP="00603086"/>
    <w:p w14:paraId="27258174" w14:textId="77777777" w:rsidR="00D15252" w:rsidRDefault="00D15252" w:rsidP="00D15252">
      <w:r>
        <w:t>2) Remplir le tableau suivant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284"/>
        <w:gridCol w:w="2020"/>
        <w:gridCol w:w="1876"/>
        <w:gridCol w:w="1684"/>
      </w:tblGrid>
      <w:tr w:rsidR="00D15252" w14:paraId="20DD45F1" w14:textId="77777777" w:rsidTr="0089389D">
        <w:tc>
          <w:tcPr>
            <w:tcW w:w="3284" w:type="dxa"/>
          </w:tcPr>
          <w:p w14:paraId="64E40559" w14:textId="77777777" w:rsidR="00D15252" w:rsidRDefault="00D15252" w:rsidP="0089389D">
            <w:r>
              <w:t>Représentation de Lewis</w:t>
            </w:r>
          </w:p>
        </w:tc>
        <w:tc>
          <w:tcPr>
            <w:tcW w:w="2020" w:type="dxa"/>
          </w:tcPr>
          <w:p w14:paraId="1AAE08BE" w14:textId="77777777" w:rsidR="00D15252" w:rsidRDefault="00D15252" w:rsidP="0089389D">
            <w:r>
              <w:t>Nombre de liaisons covalentes(distinguer les liaison simples, doubles ou triples)</w:t>
            </w:r>
          </w:p>
        </w:tc>
        <w:tc>
          <w:tcPr>
            <w:tcW w:w="1876" w:type="dxa"/>
          </w:tcPr>
          <w:p w14:paraId="21921999" w14:textId="77777777" w:rsidR="00D15252" w:rsidRDefault="00D15252" w:rsidP="0089389D">
            <w:r>
              <w:t>Nombre de doublets non liants</w:t>
            </w:r>
          </w:p>
        </w:tc>
        <w:tc>
          <w:tcPr>
            <w:tcW w:w="1684" w:type="dxa"/>
          </w:tcPr>
          <w:p w14:paraId="7CECBB60" w14:textId="77777777" w:rsidR="00D15252" w:rsidRDefault="00D15252" w:rsidP="0089389D">
            <w:r>
              <w:t>Nombre d’électrons par atomes</w:t>
            </w:r>
          </w:p>
        </w:tc>
      </w:tr>
      <w:tr w:rsidR="00D15252" w14:paraId="1759196E" w14:textId="77777777" w:rsidTr="0089389D">
        <w:tc>
          <w:tcPr>
            <w:tcW w:w="3284" w:type="dxa"/>
          </w:tcPr>
          <w:p w14:paraId="63D0EFF6" w14:textId="77777777" w:rsidR="00D15252" w:rsidRDefault="00D15252" w:rsidP="0089389D">
            <w:r>
              <w:object w:dxaOrig="1910" w:dyaOrig="1810" w14:anchorId="49354692">
                <v:shape id="_x0000_i1029" type="#_x0000_t75" style="width:95.5pt;height:90.5pt" o:ole="">
                  <v:imagedata r:id="rId7" o:title=""/>
                </v:shape>
                <o:OLEObject Type="Embed" ProgID="PBrush" ShapeID="_x0000_i1029" DrawAspect="Content" ObjectID="_1643452073" r:id="rId16"/>
              </w:object>
            </w:r>
          </w:p>
        </w:tc>
        <w:tc>
          <w:tcPr>
            <w:tcW w:w="2020" w:type="dxa"/>
          </w:tcPr>
          <w:p w14:paraId="6192A029" w14:textId="372B78F9" w:rsidR="00D15252" w:rsidRDefault="00D15252" w:rsidP="0089389D">
            <w:r>
              <w:t>4 simples</w:t>
            </w:r>
          </w:p>
        </w:tc>
        <w:tc>
          <w:tcPr>
            <w:tcW w:w="1876" w:type="dxa"/>
          </w:tcPr>
          <w:p w14:paraId="51171F08" w14:textId="19CCB111" w:rsidR="00D15252" w:rsidRDefault="00D15252" w:rsidP="0089389D">
            <w:r>
              <w:t>0</w:t>
            </w:r>
          </w:p>
        </w:tc>
        <w:tc>
          <w:tcPr>
            <w:tcW w:w="1684" w:type="dxa"/>
          </w:tcPr>
          <w:p w14:paraId="7F0E6373" w14:textId="227C13B2" w:rsidR="00D15252" w:rsidRDefault="00D15252" w:rsidP="0089389D">
            <w:r>
              <w:t>H : 2</w:t>
            </w:r>
          </w:p>
          <w:p w14:paraId="660A220B" w14:textId="77777777" w:rsidR="00D15252" w:rsidRDefault="00D15252" w:rsidP="0089389D"/>
          <w:p w14:paraId="19FCEE92" w14:textId="6F430D59" w:rsidR="00D15252" w:rsidRDefault="00D15252" w:rsidP="0089389D">
            <w:r>
              <w:t>C :</w:t>
            </w:r>
            <w:r w:rsidR="0089389D">
              <w:t xml:space="preserve"> 8</w:t>
            </w:r>
            <w:r>
              <w:t xml:space="preserve"> </w:t>
            </w:r>
          </w:p>
        </w:tc>
      </w:tr>
      <w:tr w:rsidR="00D15252" w14:paraId="4FB9A397" w14:textId="77777777" w:rsidTr="0089389D">
        <w:tc>
          <w:tcPr>
            <w:tcW w:w="3284" w:type="dxa"/>
          </w:tcPr>
          <w:p w14:paraId="503141E3" w14:textId="77777777" w:rsidR="00D15252" w:rsidRDefault="00D15252" w:rsidP="0089389D">
            <w:r>
              <w:object w:dxaOrig="1560" w:dyaOrig="990" w14:anchorId="1BE1353E">
                <v:shape id="_x0000_i1030" type="#_x0000_t75" style="width:78pt;height:49.5pt" o:ole="">
                  <v:imagedata r:id="rId9" o:title=""/>
                </v:shape>
                <o:OLEObject Type="Embed" ProgID="PBrush" ShapeID="_x0000_i1030" DrawAspect="Content" ObjectID="_1643452074" r:id="rId17"/>
              </w:object>
            </w:r>
          </w:p>
        </w:tc>
        <w:tc>
          <w:tcPr>
            <w:tcW w:w="2020" w:type="dxa"/>
          </w:tcPr>
          <w:p w14:paraId="0CB992C3" w14:textId="1CA09512" w:rsidR="00D15252" w:rsidRDefault="0089389D" w:rsidP="0089389D">
            <w:r>
              <w:t>2 simples</w:t>
            </w:r>
          </w:p>
        </w:tc>
        <w:tc>
          <w:tcPr>
            <w:tcW w:w="1876" w:type="dxa"/>
          </w:tcPr>
          <w:p w14:paraId="463FE887" w14:textId="578391A7" w:rsidR="00D15252" w:rsidRDefault="0089389D" w:rsidP="0089389D">
            <w:r>
              <w:t>2</w:t>
            </w:r>
          </w:p>
        </w:tc>
        <w:tc>
          <w:tcPr>
            <w:tcW w:w="1684" w:type="dxa"/>
          </w:tcPr>
          <w:p w14:paraId="6DBA1F0D" w14:textId="77777777" w:rsidR="00D15252" w:rsidRDefault="0089389D" w:rsidP="0089389D">
            <w:r>
              <w:t>H : 2</w:t>
            </w:r>
          </w:p>
          <w:p w14:paraId="1CC86AE5" w14:textId="48194133" w:rsidR="0089389D" w:rsidRDefault="0089389D" w:rsidP="0089389D">
            <w:r>
              <w:t>O : 8</w:t>
            </w:r>
          </w:p>
        </w:tc>
      </w:tr>
      <w:tr w:rsidR="00D15252" w14:paraId="0873D6F2" w14:textId="77777777" w:rsidTr="0089389D">
        <w:tc>
          <w:tcPr>
            <w:tcW w:w="3284" w:type="dxa"/>
          </w:tcPr>
          <w:p w14:paraId="1FC5ADE0" w14:textId="77777777" w:rsidR="00D15252" w:rsidRDefault="00D15252" w:rsidP="0089389D">
            <w:r>
              <w:object w:dxaOrig="1570" w:dyaOrig="860" w14:anchorId="29C45C13">
                <v:shape id="_x0000_i1031" type="#_x0000_t75" style="width:78.5pt;height:43pt" o:ole="">
                  <v:imagedata r:id="rId11" o:title=""/>
                </v:shape>
                <o:OLEObject Type="Embed" ProgID="PBrush" ShapeID="_x0000_i1031" DrawAspect="Content" ObjectID="_1643452075" r:id="rId18"/>
              </w:object>
            </w:r>
          </w:p>
        </w:tc>
        <w:tc>
          <w:tcPr>
            <w:tcW w:w="2020" w:type="dxa"/>
          </w:tcPr>
          <w:p w14:paraId="7DAC31EE" w14:textId="6D483F5A" w:rsidR="00D15252" w:rsidRDefault="0089389D" w:rsidP="0089389D">
            <w:r>
              <w:t>1 triple</w:t>
            </w:r>
          </w:p>
        </w:tc>
        <w:tc>
          <w:tcPr>
            <w:tcW w:w="1876" w:type="dxa"/>
          </w:tcPr>
          <w:p w14:paraId="52046335" w14:textId="07B35137" w:rsidR="00D15252" w:rsidRDefault="0089389D" w:rsidP="0089389D">
            <w:r>
              <w:t>2</w:t>
            </w:r>
          </w:p>
        </w:tc>
        <w:tc>
          <w:tcPr>
            <w:tcW w:w="1684" w:type="dxa"/>
          </w:tcPr>
          <w:p w14:paraId="0D5EC9E4" w14:textId="65852282" w:rsidR="00D15252" w:rsidRDefault="0089389D" w:rsidP="0089389D">
            <w:r>
              <w:t>N : 8</w:t>
            </w:r>
          </w:p>
        </w:tc>
      </w:tr>
      <w:tr w:rsidR="00D15252" w14:paraId="12FF811F" w14:textId="77777777" w:rsidTr="0089389D">
        <w:tc>
          <w:tcPr>
            <w:tcW w:w="3284" w:type="dxa"/>
          </w:tcPr>
          <w:p w14:paraId="5F09AE58" w14:textId="77777777" w:rsidR="00D15252" w:rsidRDefault="00D15252" w:rsidP="0089389D">
            <w:r>
              <w:lastRenderedPageBreak/>
              <w:t>le méthanal</w:t>
            </w:r>
          </w:p>
          <w:p w14:paraId="11725B29" w14:textId="77777777" w:rsidR="00D15252" w:rsidRPr="001C0CA9" w:rsidRDefault="00D15252" w:rsidP="0089389D">
            <w:pPr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fr-FR"/>
              </w:rPr>
            </w:pPr>
            <w:r>
              <w:object w:dxaOrig="1090" w:dyaOrig="1150" w14:anchorId="6D0D027E">
                <v:shape id="_x0000_i1032" type="#_x0000_t75" style="width:54.5pt;height:57.5pt" o:ole="">
                  <v:imagedata r:id="rId13" o:title=""/>
                </v:shape>
                <o:OLEObject Type="Embed" ProgID="PBrush" ShapeID="_x0000_i1032" DrawAspect="Content" ObjectID="_1643452076" r:id="rId19"/>
              </w:object>
            </w:r>
          </w:p>
        </w:tc>
        <w:tc>
          <w:tcPr>
            <w:tcW w:w="2020" w:type="dxa"/>
          </w:tcPr>
          <w:p w14:paraId="29DDAEDB" w14:textId="77777777" w:rsidR="00D15252" w:rsidRDefault="0089389D" w:rsidP="0089389D">
            <w:r>
              <w:t>2 simples</w:t>
            </w:r>
          </w:p>
          <w:p w14:paraId="6B1FEAAA" w14:textId="319F1E01" w:rsidR="0089389D" w:rsidRDefault="0089389D" w:rsidP="0089389D">
            <w:r>
              <w:t>1 double</w:t>
            </w:r>
          </w:p>
        </w:tc>
        <w:tc>
          <w:tcPr>
            <w:tcW w:w="1876" w:type="dxa"/>
          </w:tcPr>
          <w:p w14:paraId="427A737E" w14:textId="404EE42E" w:rsidR="00D15252" w:rsidRDefault="0089389D" w:rsidP="0089389D">
            <w:r>
              <w:t>2</w:t>
            </w:r>
          </w:p>
        </w:tc>
        <w:tc>
          <w:tcPr>
            <w:tcW w:w="1684" w:type="dxa"/>
          </w:tcPr>
          <w:p w14:paraId="7CCEBE9D" w14:textId="77777777" w:rsidR="00D15252" w:rsidRDefault="0089389D" w:rsidP="0089389D">
            <w:r>
              <w:t>C : 8</w:t>
            </w:r>
          </w:p>
          <w:p w14:paraId="510F9911" w14:textId="77777777" w:rsidR="0089389D" w:rsidRDefault="0089389D" w:rsidP="0089389D"/>
          <w:p w14:paraId="2D2E02CB" w14:textId="5E6FF312" w:rsidR="0089389D" w:rsidRDefault="0089389D" w:rsidP="0089389D">
            <w:r>
              <w:t>H : 2</w:t>
            </w:r>
          </w:p>
          <w:p w14:paraId="07CCE7D6" w14:textId="5AE6BE9A" w:rsidR="0089389D" w:rsidRDefault="0089389D" w:rsidP="0089389D"/>
          <w:p w14:paraId="612B0D2F" w14:textId="782FDB5F" w:rsidR="0089389D" w:rsidRDefault="0089389D" w:rsidP="0089389D">
            <w:r>
              <w:t>O : 8</w:t>
            </w:r>
          </w:p>
          <w:p w14:paraId="6EAD8CCD" w14:textId="0C517CD1" w:rsidR="0089389D" w:rsidRDefault="0089389D" w:rsidP="0089389D"/>
        </w:tc>
      </w:tr>
    </w:tbl>
    <w:p w14:paraId="4267A7B1" w14:textId="1D991658" w:rsidR="006E490C" w:rsidRDefault="006E490C" w:rsidP="00603086"/>
    <w:p w14:paraId="14FAF275" w14:textId="7A3426BA" w:rsidR="006E490C" w:rsidRDefault="006E490C" w:rsidP="00603086"/>
    <w:p w14:paraId="3AB54FD1" w14:textId="683E5F7D" w:rsidR="006E490C" w:rsidRPr="006E490C" w:rsidRDefault="006E490C" w:rsidP="006E490C">
      <w:pPr>
        <w:rPr>
          <w:b/>
        </w:rPr>
      </w:pPr>
      <w:r w:rsidRPr="006E490C">
        <w:rPr>
          <w:b/>
        </w:rPr>
        <w:t>Exercice 5 :</w:t>
      </w:r>
      <w:r w:rsidR="0089389D">
        <w:rPr>
          <w:b/>
        </w:rPr>
        <w:t xml:space="preserve"> énergie de liaison</w:t>
      </w:r>
    </w:p>
    <w:p w14:paraId="0229505C" w14:textId="1F8B5601" w:rsidR="006E490C" w:rsidRDefault="006E490C" w:rsidP="006E490C">
      <w:r>
        <w:t>1) L’énergie de liaison E</w:t>
      </w:r>
      <w:r>
        <w:rPr>
          <w:vertAlign w:val="subscript"/>
        </w:rPr>
        <w:t xml:space="preserve">AB </w:t>
      </w:r>
      <w:r>
        <w:t xml:space="preserve">entre 2 atomes A et B liés dans une molécule, est l’énergie de dissociation que doit recevoir cette la molécule pour rompre cette liaison (chaque entité A et B gardant avec elle la moitié des électrons des doublets liants rompus). </w:t>
      </w:r>
    </w:p>
    <w:p w14:paraId="05FC8004" w14:textId="77777777" w:rsidR="006E490C" w:rsidRDefault="006E490C" w:rsidP="006E490C">
      <w:r>
        <w:t>L’unité légale d’énergie est le joule, symbole J.</w:t>
      </w:r>
    </w:p>
    <w:p w14:paraId="42C7BB79" w14:textId="77777777" w:rsidR="006E490C" w:rsidRDefault="006E490C" w:rsidP="006E490C"/>
    <w:p w14:paraId="23966BC8" w14:textId="77777777" w:rsidR="0089389D" w:rsidRDefault="0089389D" w:rsidP="0089389D">
      <w:r w:rsidRPr="00D0341A">
        <w:t>2)</w:t>
      </w:r>
    </w:p>
    <w:p w14:paraId="28DA022C" w14:textId="39EF557F" w:rsidR="0089389D" w:rsidRPr="00265C9D" w:rsidRDefault="0089389D" w:rsidP="0089389D">
      <w:r>
        <w:t>E = E</w:t>
      </w:r>
      <w:r>
        <w:rPr>
          <w:vertAlign w:val="subscript"/>
        </w:rPr>
        <w:t>C=0</w:t>
      </w:r>
      <w:r>
        <w:t xml:space="preserve"> + E</w:t>
      </w:r>
      <w:r>
        <w:rPr>
          <w:vertAlign w:val="subscript"/>
        </w:rPr>
        <w:t>C-H</w:t>
      </w:r>
      <w:r>
        <w:t xml:space="preserve"> + E</w:t>
      </w:r>
      <w:r>
        <w:rPr>
          <w:vertAlign w:val="subscript"/>
        </w:rPr>
        <w:t>C-O</w:t>
      </w:r>
      <w:r>
        <w:t xml:space="preserve"> + E</w:t>
      </w:r>
      <w:r>
        <w:rPr>
          <w:vertAlign w:val="subscript"/>
        </w:rPr>
        <w:t>O-H</w:t>
      </w:r>
      <w:r>
        <w:t xml:space="preserve"> = </w:t>
      </w:r>
      <w:r w:rsidR="00265C9D">
        <w:t>6,84x10</w:t>
      </w:r>
      <w:r w:rsidR="00265C9D">
        <w:rPr>
          <w:vertAlign w:val="superscript"/>
        </w:rPr>
        <w:t>-19</w:t>
      </w:r>
      <w:r w:rsidR="00265C9D">
        <w:rPr>
          <w:vertAlign w:val="superscript"/>
        </w:rPr>
        <w:t xml:space="preserve"> </w:t>
      </w:r>
      <w:r w:rsidR="00265C9D">
        <w:t xml:space="preserve">+ </w:t>
      </w:r>
      <w:r w:rsidR="00265C9D">
        <w:t>5,94x10</w:t>
      </w:r>
      <w:r w:rsidR="00265C9D">
        <w:rPr>
          <w:vertAlign w:val="superscript"/>
        </w:rPr>
        <w:t>-19</w:t>
      </w:r>
      <w:r w:rsidR="00265C9D">
        <w:t xml:space="preserve"> + </w:t>
      </w:r>
      <w:r w:rsidR="00265C9D">
        <w:t>7,62x10</w:t>
      </w:r>
      <w:r w:rsidR="00265C9D">
        <w:rPr>
          <w:vertAlign w:val="superscript"/>
        </w:rPr>
        <w:t>-19</w:t>
      </w:r>
      <w:r w:rsidR="00265C9D">
        <w:t xml:space="preserve"> + </w:t>
      </w:r>
      <w:r w:rsidR="00265C9D">
        <w:t>1,33x10</w:t>
      </w:r>
      <w:r w:rsidR="00265C9D">
        <w:rPr>
          <w:vertAlign w:val="superscript"/>
        </w:rPr>
        <w:t>-18</w:t>
      </w:r>
      <w:r w:rsidR="00265C9D">
        <w:t xml:space="preserve"> = 3,37x10</w:t>
      </w:r>
      <w:r w:rsidR="00265C9D">
        <w:rPr>
          <w:vertAlign w:val="superscript"/>
        </w:rPr>
        <w:t>-18</w:t>
      </w:r>
      <w:r w:rsidR="00265C9D">
        <w:t xml:space="preserve"> J</w:t>
      </w:r>
    </w:p>
    <w:p w14:paraId="00CD14D9" w14:textId="77777777" w:rsidR="0089389D" w:rsidRPr="0089389D" w:rsidRDefault="0089389D" w:rsidP="0089389D"/>
    <w:p w14:paraId="4E922049" w14:textId="77777777" w:rsidR="0089389D" w:rsidRDefault="0089389D" w:rsidP="0089389D">
      <w:r>
        <w:rPr>
          <w:noProof/>
        </w:rPr>
        <w:drawing>
          <wp:anchor distT="0" distB="0" distL="114300" distR="114300" simplePos="0" relativeHeight="251678720" behindDoc="0" locked="0" layoutInCell="1" allowOverlap="1" wp14:anchorId="00481295" wp14:editId="67FD8C6F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00442" cy="1111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42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D633D" w14:textId="77777777" w:rsidR="0089389D" w:rsidRDefault="0089389D" w:rsidP="0089389D">
      <w:r>
        <w:t>Formule de Lewis de l’acide méthanoïque</w:t>
      </w:r>
    </w:p>
    <w:p w14:paraId="6C050961" w14:textId="77777777" w:rsidR="0089389D" w:rsidRDefault="0089389D" w:rsidP="0089389D"/>
    <w:p w14:paraId="1845AF7F" w14:textId="77777777" w:rsidR="0089389D" w:rsidRDefault="0089389D" w:rsidP="0089389D"/>
    <w:p w14:paraId="446A6C49" w14:textId="77777777" w:rsidR="0089389D" w:rsidRDefault="0089389D" w:rsidP="0089389D"/>
    <w:p w14:paraId="41C8FB7F" w14:textId="77777777" w:rsidR="0089389D" w:rsidRDefault="0089389D" w:rsidP="0089389D"/>
    <w:p w14:paraId="5664FBD8" w14:textId="77777777" w:rsidR="0089389D" w:rsidRDefault="0089389D" w:rsidP="0089389D"/>
    <w:p w14:paraId="7B1E7CF5" w14:textId="77777777" w:rsidR="0089389D" w:rsidRDefault="0089389D" w:rsidP="0089389D"/>
    <w:p w14:paraId="5BACCDFF" w14:textId="77777777" w:rsidR="0089389D" w:rsidRDefault="0089389D" w:rsidP="0089389D">
      <w:r>
        <w:t>Données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1829"/>
        <w:gridCol w:w="1829"/>
        <w:gridCol w:w="1830"/>
        <w:gridCol w:w="1830"/>
        <w:gridCol w:w="1638"/>
      </w:tblGrid>
      <w:tr w:rsidR="0089389D" w14:paraId="7ABF90FB" w14:textId="77777777" w:rsidTr="0089389D">
        <w:tc>
          <w:tcPr>
            <w:tcW w:w="1806" w:type="dxa"/>
          </w:tcPr>
          <w:p w14:paraId="0F678762" w14:textId="77777777" w:rsidR="0089389D" w:rsidRDefault="0089389D" w:rsidP="0089389D">
            <w:r>
              <w:t>liaison</w:t>
            </w:r>
          </w:p>
        </w:tc>
        <w:tc>
          <w:tcPr>
            <w:tcW w:w="1829" w:type="dxa"/>
          </w:tcPr>
          <w:p w14:paraId="11C1629E" w14:textId="77777777" w:rsidR="0089389D" w:rsidRDefault="0089389D" w:rsidP="0089389D">
            <w:r>
              <w:t>C-H</w:t>
            </w:r>
          </w:p>
        </w:tc>
        <w:tc>
          <w:tcPr>
            <w:tcW w:w="1829" w:type="dxa"/>
          </w:tcPr>
          <w:p w14:paraId="42F0FAB9" w14:textId="77777777" w:rsidR="0089389D" w:rsidRDefault="0089389D" w:rsidP="0089389D">
            <w:r>
              <w:t>C-C</w:t>
            </w:r>
          </w:p>
        </w:tc>
        <w:tc>
          <w:tcPr>
            <w:tcW w:w="1830" w:type="dxa"/>
          </w:tcPr>
          <w:p w14:paraId="31CF754F" w14:textId="77777777" w:rsidR="0089389D" w:rsidRDefault="0089389D" w:rsidP="0089389D">
            <w:r>
              <w:t>C-O</w:t>
            </w:r>
          </w:p>
        </w:tc>
        <w:tc>
          <w:tcPr>
            <w:tcW w:w="1830" w:type="dxa"/>
          </w:tcPr>
          <w:p w14:paraId="7ED412F7" w14:textId="77777777" w:rsidR="0089389D" w:rsidRDefault="0089389D" w:rsidP="0089389D">
            <w:r>
              <w:t>O-H</w:t>
            </w:r>
          </w:p>
        </w:tc>
        <w:tc>
          <w:tcPr>
            <w:tcW w:w="1638" w:type="dxa"/>
          </w:tcPr>
          <w:p w14:paraId="28E88192" w14:textId="77777777" w:rsidR="0089389D" w:rsidRDefault="0089389D" w:rsidP="0089389D">
            <w:r>
              <w:t>C=0</w:t>
            </w:r>
          </w:p>
        </w:tc>
      </w:tr>
      <w:tr w:rsidR="0089389D" w14:paraId="0A79BC84" w14:textId="77777777" w:rsidTr="0089389D">
        <w:tc>
          <w:tcPr>
            <w:tcW w:w="1806" w:type="dxa"/>
          </w:tcPr>
          <w:p w14:paraId="2229F04F" w14:textId="77777777" w:rsidR="0089389D" w:rsidRDefault="0089389D" w:rsidP="0089389D">
            <w:r>
              <w:t>Energie de liaison (J)</w:t>
            </w:r>
          </w:p>
        </w:tc>
        <w:tc>
          <w:tcPr>
            <w:tcW w:w="1829" w:type="dxa"/>
          </w:tcPr>
          <w:p w14:paraId="3DF4DBBE" w14:textId="77777777" w:rsidR="0089389D" w:rsidRPr="00D617F1" w:rsidRDefault="0089389D" w:rsidP="0089389D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C-H</w:t>
            </w:r>
            <w:r>
              <w:t xml:space="preserve"> = 6,84x10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829" w:type="dxa"/>
          </w:tcPr>
          <w:p w14:paraId="759EE814" w14:textId="77777777" w:rsidR="0089389D" w:rsidRPr="00D617F1" w:rsidRDefault="0089389D" w:rsidP="0089389D">
            <w:r>
              <w:t>E</w:t>
            </w:r>
            <w:r>
              <w:rPr>
                <w:vertAlign w:val="subscript"/>
              </w:rPr>
              <w:t>C-C</w:t>
            </w:r>
            <w:r>
              <w:t xml:space="preserve"> = 5,74x10</w:t>
            </w:r>
            <w:r>
              <w:rPr>
                <w:vertAlign w:val="superscript"/>
              </w:rPr>
              <w:t>-19</w:t>
            </w:r>
          </w:p>
        </w:tc>
        <w:tc>
          <w:tcPr>
            <w:tcW w:w="1830" w:type="dxa"/>
          </w:tcPr>
          <w:p w14:paraId="6C3A4238" w14:textId="4421EFA9" w:rsidR="0089389D" w:rsidRPr="00D617F1" w:rsidRDefault="00265C9D" w:rsidP="0089389D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C-O</w:t>
            </w:r>
            <w:r>
              <w:t xml:space="preserve"> = </w:t>
            </w:r>
            <w:r w:rsidR="0089389D">
              <w:t>5,94x10</w:t>
            </w:r>
            <w:r w:rsidR="0089389D">
              <w:rPr>
                <w:vertAlign w:val="superscript"/>
              </w:rPr>
              <w:t>-19</w:t>
            </w:r>
          </w:p>
        </w:tc>
        <w:tc>
          <w:tcPr>
            <w:tcW w:w="1830" w:type="dxa"/>
          </w:tcPr>
          <w:p w14:paraId="120B6165" w14:textId="6AF708AE" w:rsidR="0089389D" w:rsidRPr="00D617F1" w:rsidRDefault="00265C9D" w:rsidP="0089389D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0-H</w:t>
            </w:r>
            <w:r>
              <w:t xml:space="preserve"> = </w:t>
            </w:r>
            <w:r w:rsidR="0089389D">
              <w:t>7,62x10</w:t>
            </w:r>
            <w:r w:rsidR="0089389D">
              <w:rPr>
                <w:vertAlign w:val="superscript"/>
              </w:rPr>
              <w:t>-19</w:t>
            </w:r>
          </w:p>
        </w:tc>
        <w:tc>
          <w:tcPr>
            <w:tcW w:w="1638" w:type="dxa"/>
          </w:tcPr>
          <w:p w14:paraId="59A42DB1" w14:textId="25C07AAB" w:rsidR="0089389D" w:rsidRPr="00D617F1" w:rsidRDefault="00265C9D" w:rsidP="0089389D">
            <w:pPr>
              <w:rPr>
                <w:vertAlign w:val="superscript"/>
              </w:rPr>
            </w:pPr>
            <w:r>
              <w:t>E</w:t>
            </w:r>
            <w:r>
              <w:rPr>
                <w:vertAlign w:val="subscript"/>
              </w:rPr>
              <w:t>C=O</w:t>
            </w:r>
            <w:r>
              <w:t xml:space="preserve"> = </w:t>
            </w:r>
            <w:r w:rsidR="0089389D">
              <w:t>1,33x10</w:t>
            </w:r>
            <w:r w:rsidR="0089389D">
              <w:rPr>
                <w:vertAlign w:val="superscript"/>
              </w:rPr>
              <w:t>-18</w:t>
            </w:r>
          </w:p>
        </w:tc>
      </w:tr>
    </w:tbl>
    <w:p w14:paraId="7B41C5ED" w14:textId="77777777" w:rsidR="0089389D" w:rsidRDefault="0089389D" w:rsidP="0089389D"/>
    <w:p w14:paraId="6800899E" w14:textId="571CBCA2" w:rsidR="006E490C" w:rsidRDefault="0089389D" w:rsidP="00265C9D">
      <w:r>
        <w:t xml:space="preserve">. </w:t>
      </w:r>
    </w:p>
    <w:sectPr w:rsidR="006E490C" w:rsidSect="00DC3B2B">
      <w:type w:val="continuous"/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1C25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431B8"/>
    <w:multiLevelType w:val="multilevel"/>
    <w:tmpl w:val="4E4AF4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3510FB"/>
    <w:multiLevelType w:val="hybridMultilevel"/>
    <w:tmpl w:val="96F240DE"/>
    <w:lvl w:ilvl="0" w:tplc="BCC43B3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D63E09-498C-414D-B1C4-802388680DEA}"/>
    <w:docVar w:name="dgnword-eventsink" w:val="348786280"/>
  </w:docVars>
  <w:rsids>
    <w:rsidRoot w:val="00841763"/>
    <w:rsid w:val="000103E5"/>
    <w:rsid w:val="00011884"/>
    <w:rsid w:val="00030AD5"/>
    <w:rsid w:val="00064E65"/>
    <w:rsid w:val="00065213"/>
    <w:rsid w:val="0007166E"/>
    <w:rsid w:val="00075146"/>
    <w:rsid w:val="000A354E"/>
    <w:rsid w:val="000B1463"/>
    <w:rsid w:val="000F2089"/>
    <w:rsid w:val="001069B7"/>
    <w:rsid w:val="001110A7"/>
    <w:rsid w:val="00120EF4"/>
    <w:rsid w:val="00124C8A"/>
    <w:rsid w:val="0013010E"/>
    <w:rsid w:val="001455E2"/>
    <w:rsid w:val="001C0CA9"/>
    <w:rsid w:val="001E48DC"/>
    <w:rsid w:val="001F05A4"/>
    <w:rsid w:val="001F35E6"/>
    <w:rsid w:val="002055AB"/>
    <w:rsid w:val="00206487"/>
    <w:rsid w:val="00221122"/>
    <w:rsid w:val="00247A2A"/>
    <w:rsid w:val="00256385"/>
    <w:rsid w:val="00265C9D"/>
    <w:rsid w:val="00296DE3"/>
    <w:rsid w:val="002C5427"/>
    <w:rsid w:val="002C6D4F"/>
    <w:rsid w:val="00301786"/>
    <w:rsid w:val="00327AF4"/>
    <w:rsid w:val="00340340"/>
    <w:rsid w:val="0034679D"/>
    <w:rsid w:val="0035665D"/>
    <w:rsid w:val="00366EF5"/>
    <w:rsid w:val="00370E31"/>
    <w:rsid w:val="003B28B7"/>
    <w:rsid w:val="003B3914"/>
    <w:rsid w:val="003E3082"/>
    <w:rsid w:val="003F434E"/>
    <w:rsid w:val="003F44AF"/>
    <w:rsid w:val="00407CAA"/>
    <w:rsid w:val="004158B9"/>
    <w:rsid w:val="00447440"/>
    <w:rsid w:val="004545EA"/>
    <w:rsid w:val="00460BD2"/>
    <w:rsid w:val="004636F4"/>
    <w:rsid w:val="004B1C20"/>
    <w:rsid w:val="004C7943"/>
    <w:rsid w:val="004F72BE"/>
    <w:rsid w:val="00501561"/>
    <w:rsid w:val="00503027"/>
    <w:rsid w:val="00511C76"/>
    <w:rsid w:val="00512E37"/>
    <w:rsid w:val="00535582"/>
    <w:rsid w:val="00535765"/>
    <w:rsid w:val="00540065"/>
    <w:rsid w:val="00546E1E"/>
    <w:rsid w:val="00560467"/>
    <w:rsid w:val="0056731A"/>
    <w:rsid w:val="0056784B"/>
    <w:rsid w:val="00584578"/>
    <w:rsid w:val="005A3023"/>
    <w:rsid w:val="005A7935"/>
    <w:rsid w:val="005D4A78"/>
    <w:rsid w:val="005F18C4"/>
    <w:rsid w:val="005F373A"/>
    <w:rsid w:val="00603086"/>
    <w:rsid w:val="00603553"/>
    <w:rsid w:val="00603C6E"/>
    <w:rsid w:val="006046A5"/>
    <w:rsid w:val="006214DC"/>
    <w:rsid w:val="00622AA8"/>
    <w:rsid w:val="00623677"/>
    <w:rsid w:val="00662221"/>
    <w:rsid w:val="00666CB0"/>
    <w:rsid w:val="006B4A54"/>
    <w:rsid w:val="006B67F7"/>
    <w:rsid w:val="006C37C0"/>
    <w:rsid w:val="006C5E6B"/>
    <w:rsid w:val="006D3ECA"/>
    <w:rsid w:val="006E1BE7"/>
    <w:rsid w:val="006E490C"/>
    <w:rsid w:val="006E6781"/>
    <w:rsid w:val="00702333"/>
    <w:rsid w:val="00712C0C"/>
    <w:rsid w:val="00751098"/>
    <w:rsid w:val="00784ECA"/>
    <w:rsid w:val="007A76A6"/>
    <w:rsid w:val="007F1146"/>
    <w:rsid w:val="0083127F"/>
    <w:rsid w:val="00841763"/>
    <w:rsid w:val="00871571"/>
    <w:rsid w:val="0089389D"/>
    <w:rsid w:val="008950E5"/>
    <w:rsid w:val="008A2E6F"/>
    <w:rsid w:val="008B5DA2"/>
    <w:rsid w:val="008C1EA3"/>
    <w:rsid w:val="00900E75"/>
    <w:rsid w:val="0092410A"/>
    <w:rsid w:val="009316A0"/>
    <w:rsid w:val="00935CCB"/>
    <w:rsid w:val="00943397"/>
    <w:rsid w:val="00945B1A"/>
    <w:rsid w:val="009509DF"/>
    <w:rsid w:val="00965E89"/>
    <w:rsid w:val="00996ADA"/>
    <w:rsid w:val="009C1E46"/>
    <w:rsid w:val="009C221E"/>
    <w:rsid w:val="009C3D01"/>
    <w:rsid w:val="009D70C7"/>
    <w:rsid w:val="009F0599"/>
    <w:rsid w:val="009F1A7A"/>
    <w:rsid w:val="00A00C85"/>
    <w:rsid w:val="00A00D58"/>
    <w:rsid w:val="00A04EBA"/>
    <w:rsid w:val="00A2270A"/>
    <w:rsid w:val="00A4208F"/>
    <w:rsid w:val="00A426B7"/>
    <w:rsid w:val="00A472EA"/>
    <w:rsid w:val="00A5067A"/>
    <w:rsid w:val="00A73E16"/>
    <w:rsid w:val="00A90609"/>
    <w:rsid w:val="00A90640"/>
    <w:rsid w:val="00A9297C"/>
    <w:rsid w:val="00A95166"/>
    <w:rsid w:val="00AA06E2"/>
    <w:rsid w:val="00AB2A73"/>
    <w:rsid w:val="00AB4C2B"/>
    <w:rsid w:val="00B21ADD"/>
    <w:rsid w:val="00B21CBE"/>
    <w:rsid w:val="00B40902"/>
    <w:rsid w:val="00B56DDA"/>
    <w:rsid w:val="00B60D1D"/>
    <w:rsid w:val="00B818C2"/>
    <w:rsid w:val="00BA4B8F"/>
    <w:rsid w:val="00BE34DB"/>
    <w:rsid w:val="00BF12A7"/>
    <w:rsid w:val="00C12E90"/>
    <w:rsid w:val="00C358C8"/>
    <w:rsid w:val="00C41038"/>
    <w:rsid w:val="00C52EB3"/>
    <w:rsid w:val="00C53D86"/>
    <w:rsid w:val="00C829E9"/>
    <w:rsid w:val="00C9370A"/>
    <w:rsid w:val="00CB0AAC"/>
    <w:rsid w:val="00CF2365"/>
    <w:rsid w:val="00D02084"/>
    <w:rsid w:val="00D0341A"/>
    <w:rsid w:val="00D04C4A"/>
    <w:rsid w:val="00D15252"/>
    <w:rsid w:val="00D26E9C"/>
    <w:rsid w:val="00D309EF"/>
    <w:rsid w:val="00D3638C"/>
    <w:rsid w:val="00D37726"/>
    <w:rsid w:val="00D617F1"/>
    <w:rsid w:val="00D84F8E"/>
    <w:rsid w:val="00D858DD"/>
    <w:rsid w:val="00D86A56"/>
    <w:rsid w:val="00D96829"/>
    <w:rsid w:val="00DC3B2B"/>
    <w:rsid w:val="00DD21FA"/>
    <w:rsid w:val="00DF3D54"/>
    <w:rsid w:val="00E01480"/>
    <w:rsid w:val="00E01E84"/>
    <w:rsid w:val="00E30D46"/>
    <w:rsid w:val="00E51AB3"/>
    <w:rsid w:val="00E610AA"/>
    <w:rsid w:val="00E61BE2"/>
    <w:rsid w:val="00E62409"/>
    <w:rsid w:val="00E80A5C"/>
    <w:rsid w:val="00E80E39"/>
    <w:rsid w:val="00E8580E"/>
    <w:rsid w:val="00E85A12"/>
    <w:rsid w:val="00E9207A"/>
    <w:rsid w:val="00EA0C55"/>
    <w:rsid w:val="00ED18DA"/>
    <w:rsid w:val="00ED76AA"/>
    <w:rsid w:val="00F02F5B"/>
    <w:rsid w:val="00F05BE2"/>
    <w:rsid w:val="00F1479C"/>
    <w:rsid w:val="00F4404C"/>
    <w:rsid w:val="00F562A2"/>
    <w:rsid w:val="00F8364A"/>
    <w:rsid w:val="00F93A75"/>
    <w:rsid w:val="00FA63C7"/>
    <w:rsid w:val="00FB4612"/>
    <w:rsid w:val="00FC3EC3"/>
    <w:rsid w:val="00FE79DA"/>
    <w:rsid w:val="00FF3A2C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403AC"/>
  <w15:chartTrackingRefBased/>
  <w15:docId w15:val="{608ED6EA-1A0A-46CF-81B2-7E87B79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12E37"/>
    <w:pPr>
      <w:autoSpaceDE w:val="0"/>
      <w:autoSpaceDN w:val="0"/>
      <w:adjustRightInd w:val="0"/>
    </w:pPr>
    <w:rPr>
      <w:rFonts w:ascii="Comic Sans MS" w:eastAsia="Times New Roman" w:hAnsi="Comic Sans MS" w:cs="Arial"/>
      <w:bCs/>
      <w:sz w:val="1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E01E84"/>
    <w:pPr>
      <w:keepNext/>
      <w:spacing w:before="240" w:after="60"/>
      <w:outlineLvl w:val="0"/>
    </w:pPr>
    <w:rPr>
      <w:b/>
      <w:bCs w:val="0"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nhideWhenUsed/>
    <w:qFormat/>
    <w:pPr>
      <w:autoSpaceDE/>
      <w:adjustRightInd/>
      <w:outlineLvl w:val="1"/>
    </w:pPr>
    <w:rPr>
      <w:rFonts w:eastAsia="Calibri"/>
      <w:b/>
      <w:iCs/>
      <w:color w:val="0000FF"/>
      <w:sz w:val="24"/>
      <w:szCs w:val="22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2C6D4F"/>
    <w:pPr>
      <w:keepNext/>
      <w:widowControl w:val="0"/>
      <w:outlineLvl w:val="2"/>
    </w:pPr>
    <w:rPr>
      <w:rFonts w:eastAsia="Calibri"/>
      <w:b/>
      <w:color w:val="FFC000"/>
      <w:sz w:val="22"/>
      <w:szCs w:val="26"/>
    </w:rPr>
  </w:style>
  <w:style w:type="paragraph" w:styleId="Titre4">
    <w:name w:val="heading 4"/>
    <w:basedOn w:val="Normal"/>
    <w:next w:val="Normal"/>
    <w:link w:val="Titre4Car"/>
    <w:autoRedefine/>
    <w:unhideWhenUsed/>
    <w:qFormat/>
    <w:rsid w:val="00D04C4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Cs w:val="0"/>
      <w:kern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qFormat/>
    <w:rPr>
      <w:strike w:val="0"/>
      <w:dstrike w:val="0"/>
      <w:color w:val="0000FF"/>
      <w:u w:val="none"/>
      <w:effect w:val="none"/>
    </w:rPr>
  </w:style>
  <w:style w:type="character" w:styleId="Lienhypertextesuivivisit">
    <w:name w:val="FollowedHyperlink"/>
    <w:semiHidden/>
    <w:unhideWhenUsed/>
    <w:qFormat/>
    <w:rPr>
      <w:strike w:val="0"/>
      <w:dstrike w:val="0"/>
      <w:color w:val="800080"/>
      <w:u w:val="none"/>
      <w:effect w:val="none"/>
    </w:rPr>
  </w:style>
  <w:style w:type="character" w:customStyle="1" w:styleId="Titre1Car">
    <w:name w:val="Titre 1 Car"/>
    <w:link w:val="Titre1"/>
    <w:locked/>
    <w:rsid w:val="00E01E84"/>
    <w:rPr>
      <w:rFonts w:ascii="Comic Sans MS" w:eastAsia="Times New Roman" w:hAnsi="Comic Sans MS" w:cs="Arial"/>
      <w:b/>
      <w:color w:val="000000" w:themeColor="text1"/>
      <w:kern w:val="32"/>
      <w:sz w:val="28"/>
      <w:szCs w:val="32"/>
    </w:rPr>
  </w:style>
  <w:style w:type="character" w:customStyle="1" w:styleId="Titre2Car">
    <w:name w:val="Titre 2 Car"/>
    <w:link w:val="Titre2"/>
    <w:locked/>
    <w:rPr>
      <w:rFonts w:ascii="Comic Sans MS" w:eastAsia="Calibri" w:hAnsi="Comic Sans MS" w:cs="Arial" w:hint="default"/>
      <w:b/>
      <w:bCs/>
      <w:iCs/>
      <w:color w:val="0000FF"/>
      <w:sz w:val="24"/>
    </w:rPr>
  </w:style>
  <w:style w:type="character" w:customStyle="1" w:styleId="Titre3Car">
    <w:name w:val="Titre 3 Car"/>
    <w:link w:val="Titre3"/>
    <w:locked/>
    <w:rsid w:val="002C6D4F"/>
    <w:rPr>
      <w:rFonts w:ascii="Comic Sans MS" w:hAnsi="Comic Sans MS" w:cs="Arial"/>
      <w:b/>
      <w:bCs/>
      <w:color w:val="FFC000"/>
      <w:sz w:val="22"/>
      <w:szCs w:val="26"/>
    </w:rPr>
  </w:style>
  <w:style w:type="character" w:customStyle="1" w:styleId="Titre4Car">
    <w:name w:val="Titre 4 Car"/>
    <w:link w:val="Titre4"/>
    <w:locked/>
    <w:rsid w:val="00D04C4A"/>
    <w:rPr>
      <w:rFonts w:ascii="Comic Sans MS" w:eastAsia="Times New Roman" w:hAnsi="Comic Sans MS" w:cs="Arial"/>
      <w:kern w:val="32"/>
      <w:sz w:val="18"/>
      <w:lang w:eastAsia="en-U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/>
      <w:b/>
      <w:i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" w:hAnsi="Arial"/>
      <w:b/>
      <w:i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before="360"/>
    </w:pPr>
    <w:rPr>
      <w:rFonts w:ascii="Cambria" w:hAnsi="Cambria"/>
      <w:b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before="240"/>
    </w:pPr>
    <w:rPr>
      <w:rFonts w:ascii="Calibri" w:hAnsi="Calibri"/>
      <w:b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200"/>
    </w:pPr>
    <w:rPr>
      <w:rFonts w:ascii="Calibri" w:hAnsi="Calibri"/>
      <w:bCs w:val="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400"/>
    </w:pPr>
    <w:rPr>
      <w:rFonts w:ascii="Calibri" w:hAnsi="Calibri"/>
      <w:bCs w:val="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pPr>
      <w:ind w:left="600"/>
    </w:pPr>
    <w:rPr>
      <w:rFonts w:ascii="Calibri" w:hAnsi="Calibri"/>
      <w:bCs w:val="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pPr>
      <w:ind w:left="800"/>
    </w:pPr>
    <w:rPr>
      <w:rFonts w:ascii="Calibri" w:hAnsi="Calibri"/>
      <w:bCs w:val="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pPr>
      <w:ind w:left="1000"/>
    </w:pPr>
    <w:rPr>
      <w:rFonts w:ascii="Calibri" w:hAnsi="Calibri"/>
      <w:bCs w:val="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pPr>
      <w:ind w:left="1200"/>
    </w:pPr>
    <w:rPr>
      <w:rFonts w:ascii="Calibri" w:hAnsi="Calibri"/>
      <w:bCs w:val="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pPr>
      <w:ind w:left="1400"/>
    </w:pPr>
    <w:rPr>
      <w:rFonts w:ascii="Calibri" w:hAnsi="Calibri"/>
      <w:bCs w:val="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eastAsia="Times New Roman" w:hAnsi="Tahoma" w:cs="Tahoma" w:hint="default"/>
      <w:bCs/>
      <w:sz w:val="16"/>
      <w:szCs w:val="16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Lines/>
      <w:autoSpaceDE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itre3Car1">
    <w:name w:val="Titre 3 Car1"/>
    <w:locked/>
    <w:rPr>
      <w:rFonts w:ascii="Comic Sans MS" w:hAnsi="Comic Sans MS" w:cs="Arial" w:hint="default"/>
      <w:b/>
      <w:bCs w:val="0"/>
      <w:color w:val="F79646"/>
      <w:sz w:val="22"/>
      <w:lang w:val="fr-FR" w:eastAsia="fr-FR" w:bidi="ar-SA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58B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96ADA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221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221E"/>
    <w:rPr>
      <w:rFonts w:ascii="Times New Roman" w:eastAsia="Times New Roman" w:hAnsi="Times New Roman"/>
      <w:sz w:val="24"/>
      <w:szCs w:val="24"/>
    </w:rPr>
  </w:style>
  <w:style w:type="paragraph" w:customStyle="1" w:styleId="ammcorpstexte">
    <w:name w:val="ammcorpstexte"/>
    <w:basedOn w:val="Normal"/>
    <w:rsid w:val="0062367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ammlistepuces1">
    <w:name w:val="ammlistepuces1"/>
    <w:basedOn w:val="Normal"/>
    <w:rsid w:val="0062367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paragraph" w:styleId="Listepuces">
    <w:name w:val="List Bullet"/>
    <w:basedOn w:val="Normal"/>
    <w:uiPriority w:val="99"/>
    <w:unhideWhenUsed/>
    <w:rsid w:val="00C41038"/>
    <w:pPr>
      <w:numPr>
        <w:numId w:val="1"/>
      </w:numPr>
      <w:contextualSpacing/>
    </w:pPr>
  </w:style>
  <w:style w:type="paragraph" w:styleId="Sous-titre">
    <w:name w:val="Subtitle"/>
    <w:basedOn w:val="Normal"/>
    <w:link w:val="Sous-titreCar"/>
    <w:qFormat/>
    <w:rsid w:val="004F72BE"/>
    <w:pPr>
      <w:autoSpaceDE/>
      <w:autoSpaceDN/>
      <w:adjustRightInd/>
    </w:pPr>
    <w:rPr>
      <w:rFonts w:ascii="Arial" w:hAnsi="Arial" w:cs="Times New Roman"/>
      <w:b/>
      <w:bCs w:val="0"/>
      <w:szCs w:val="20"/>
      <w:u w:val="single"/>
    </w:rPr>
  </w:style>
  <w:style w:type="character" w:customStyle="1" w:styleId="Sous-titreCar">
    <w:name w:val="Sous-titre Car"/>
    <w:basedOn w:val="Policepardfaut"/>
    <w:link w:val="Sous-titre"/>
    <w:rsid w:val="004F72BE"/>
    <w:rPr>
      <w:rFonts w:ascii="Arial" w:eastAsia="Times New Roman" w:hAnsi="Arial"/>
      <w:b/>
      <w:u w:val="single"/>
    </w:rPr>
  </w:style>
  <w:style w:type="paragraph" w:styleId="Paragraphedeliste">
    <w:name w:val="List Paragraph"/>
    <w:basedOn w:val="Normal"/>
    <w:rsid w:val="00702333"/>
    <w:pPr>
      <w:suppressAutoHyphens/>
      <w:autoSpaceDE/>
      <w:adjustRightInd/>
      <w:spacing w:after="200" w:line="276" w:lineRule="auto"/>
      <w:ind w:left="720"/>
      <w:textAlignment w:val="baseline"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nowrap">
    <w:name w:val="nowrap"/>
    <w:basedOn w:val="Policepardfaut"/>
    <w:rsid w:val="00702333"/>
  </w:style>
  <w:style w:type="paragraph" w:styleId="Corpsdetexte2">
    <w:name w:val="Body Text 2"/>
    <w:basedOn w:val="Normal"/>
    <w:link w:val="Corpsdetexte2Car"/>
    <w:uiPriority w:val="99"/>
    <w:unhideWhenUsed/>
    <w:rsid w:val="00B4090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40902"/>
    <w:rPr>
      <w:rFonts w:ascii="Comic Sans MS" w:eastAsia="Times New Roman" w:hAnsi="Comic Sans MS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F7F07D-497A-43F4-8BB8-52276326B5B5}">
  <we:reference id="wa104381909" version="1.0.0.2" store="en-US" storeType="OMEX"/>
  <we:alternateReferences>
    <we:reference id="wa104381909" version="1.0.0.2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6950-D3F1-4009-9190-9F48247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1538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 collet</cp:lastModifiedBy>
  <cp:revision>2</cp:revision>
  <cp:lastPrinted>2019-07-17T07:56:00Z</cp:lastPrinted>
  <dcterms:created xsi:type="dcterms:W3CDTF">2020-02-16T07:53:00Z</dcterms:created>
  <dcterms:modified xsi:type="dcterms:W3CDTF">2020-02-17T12:41:00Z</dcterms:modified>
</cp:coreProperties>
</file>